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D1DA" w14:textId="70FE6C14" w:rsidR="00667697" w:rsidRDefault="0089639A" w:rsidP="00667697">
      <w:pPr>
        <w:spacing w:after="0" w:line="240" w:lineRule="auto"/>
        <w:contextualSpacing/>
        <w:jc w:val="center"/>
        <w:rPr>
          <w:b/>
          <w:sz w:val="28"/>
          <w:szCs w:val="28"/>
        </w:rPr>
      </w:pPr>
      <w:r>
        <w:rPr>
          <w:b/>
          <w:sz w:val="28"/>
          <w:szCs w:val="28"/>
        </w:rPr>
        <w:t xml:space="preserve">Part-Time </w:t>
      </w:r>
      <w:r w:rsidR="00667697">
        <w:rPr>
          <w:b/>
          <w:sz w:val="28"/>
          <w:szCs w:val="28"/>
        </w:rPr>
        <w:t>Employment Opportunity</w:t>
      </w:r>
    </w:p>
    <w:p w14:paraId="024864A0" w14:textId="56B5E8A5" w:rsidR="00667697" w:rsidRPr="00E2775B" w:rsidRDefault="0089639A" w:rsidP="00667697">
      <w:pPr>
        <w:spacing w:after="0" w:line="240" w:lineRule="auto"/>
        <w:contextualSpacing/>
        <w:jc w:val="center"/>
        <w:rPr>
          <w:b/>
          <w:color w:val="000000" w:themeColor="text1"/>
          <w:sz w:val="28"/>
          <w:szCs w:val="28"/>
        </w:rPr>
      </w:pPr>
      <w:r>
        <w:rPr>
          <w:b/>
          <w:color w:val="000000" w:themeColor="text1"/>
          <w:sz w:val="28"/>
          <w:szCs w:val="28"/>
        </w:rPr>
        <w:t>Youth Worker</w:t>
      </w:r>
      <w:r w:rsidR="00E2775B" w:rsidRPr="00E2775B">
        <w:rPr>
          <w:b/>
          <w:color w:val="000000" w:themeColor="text1"/>
          <w:sz w:val="28"/>
          <w:szCs w:val="28"/>
        </w:rPr>
        <w:t>, NOVA</w:t>
      </w:r>
    </w:p>
    <w:p w14:paraId="2E490C18" w14:textId="6003E61E" w:rsidR="00667697" w:rsidRDefault="00667697" w:rsidP="00667697">
      <w:pPr>
        <w:spacing w:after="0" w:line="240" w:lineRule="auto"/>
        <w:contextualSpacing/>
        <w:jc w:val="center"/>
        <w:rPr>
          <w:b/>
          <w:sz w:val="28"/>
          <w:szCs w:val="28"/>
        </w:rPr>
      </w:pPr>
      <w:r w:rsidRPr="002C7CB2">
        <w:rPr>
          <w:b/>
          <w:sz w:val="28"/>
          <w:szCs w:val="28"/>
        </w:rPr>
        <w:t>Job ID</w:t>
      </w:r>
      <w:r w:rsidR="00E2775B">
        <w:rPr>
          <w:b/>
          <w:color w:val="FF0000"/>
          <w:sz w:val="28"/>
          <w:szCs w:val="28"/>
        </w:rPr>
        <w:t xml:space="preserve"> </w:t>
      </w:r>
      <w:r w:rsidR="00E2775B" w:rsidRPr="00E2775B">
        <w:rPr>
          <w:b/>
          <w:color w:val="000000" w:themeColor="text1"/>
          <w:sz w:val="28"/>
          <w:szCs w:val="28"/>
        </w:rPr>
        <w:t>25-0</w:t>
      </w:r>
      <w:r w:rsidR="0089639A">
        <w:rPr>
          <w:b/>
          <w:color w:val="000000" w:themeColor="text1"/>
          <w:sz w:val="28"/>
          <w:szCs w:val="28"/>
        </w:rPr>
        <w:t>20</w:t>
      </w:r>
      <w:r w:rsidR="00BB4CF9">
        <w:rPr>
          <w:b/>
          <w:sz w:val="28"/>
          <w:szCs w:val="28"/>
        </w:rPr>
        <w:t>eC</w:t>
      </w:r>
    </w:p>
    <w:p w14:paraId="4361B084" w14:textId="77777777" w:rsidR="00667697" w:rsidRPr="00267512" w:rsidRDefault="00667697" w:rsidP="00667697">
      <w:pPr>
        <w:pStyle w:val="Default"/>
        <w:jc w:val="both"/>
        <w:rPr>
          <w:rFonts w:asciiTheme="minorHAnsi" w:hAnsiTheme="minorHAnsi"/>
          <w:sz w:val="22"/>
          <w:szCs w:val="22"/>
        </w:rPr>
      </w:pPr>
    </w:p>
    <w:p w14:paraId="17EDA104" w14:textId="77777777" w:rsidR="005D4639" w:rsidRPr="005D4639" w:rsidRDefault="005D4639" w:rsidP="00667697">
      <w:pPr>
        <w:pStyle w:val="Default"/>
        <w:jc w:val="both"/>
        <w:rPr>
          <w:rFonts w:asciiTheme="minorHAnsi" w:hAnsiTheme="minorHAnsi"/>
          <w:b/>
          <w:bCs/>
          <w:sz w:val="22"/>
          <w:szCs w:val="22"/>
        </w:rPr>
      </w:pPr>
      <w:r w:rsidRPr="002C7CB2">
        <w:rPr>
          <w:rFonts w:asciiTheme="minorHAnsi" w:hAnsiTheme="minorHAnsi"/>
          <w:b/>
          <w:bCs/>
          <w:sz w:val="22"/>
          <w:szCs w:val="22"/>
        </w:rPr>
        <w:t>Company Overview:</w:t>
      </w:r>
      <w:r w:rsidRPr="005D4639">
        <w:rPr>
          <w:rFonts w:asciiTheme="minorHAnsi" w:hAnsiTheme="minorHAnsi"/>
          <w:b/>
          <w:bCs/>
          <w:sz w:val="22"/>
          <w:szCs w:val="22"/>
        </w:rPr>
        <w:t xml:space="preserve"> </w:t>
      </w:r>
    </w:p>
    <w:p w14:paraId="3238680B" w14:textId="542FAE29" w:rsidR="00C2750E" w:rsidRDefault="00706A2B" w:rsidP="00231E88">
      <w:pPr>
        <w:pStyle w:val="Default"/>
        <w:suppressAutoHyphens/>
        <w:jc w:val="both"/>
        <w:rPr>
          <w:rFonts w:asciiTheme="minorHAnsi" w:hAnsiTheme="minorHAnsi"/>
          <w:sz w:val="22"/>
          <w:szCs w:val="22"/>
        </w:rPr>
      </w:pPr>
      <w:r w:rsidRPr="00706A2B">
        <w:rPr>
          <w:rFonts w:asciiTheme="minorHAnsi" w:hAnsiTheme="minorHAnsi"/>
          <w:sz w:val="22"/>
          <w:szCs w:val="22"/>
        </w:rPr>
        <w:t>For over 7</w:t>
      </w:r>
      <w:r w:rsidR="007C4AAC">
        <w:rPr>
          <w:rFonts w:asciiTheme="minorHAnsi" w:hAnsiTheme="minorHAnsi"/>
          <w:sz w:val="22"/>
          <w:szCs w:val="22"/>
        </w:rPr>
        <w:t>5</w:t>
      </w:r>
      <w:r w:rsidRPr="00706A2B">
        <w:rPr>
          <w:rFonts w:asciiTheme="minorHAnsi" w:hAnsiTheme="minorHAnsi"/>
          <w:sz w:val="22"/>
          <w:szCs w:val="22"/>
        </w:rPr>
        <w:t xml:space="preserve"> years, </w:t>
      </w:r>
      <w:proofErr w:type="spellStart"/>
      <w:r w:rsidRPr="00706A2B">
        <w:rPr>
          <w:rFonts w:asciiTheme="minorHAnsi" w:hAnsiTheme="minorHAnsi"/>
          <w:sz w:val="22"/>
          <w:szCs w:val="22"/>
        </w:rPr>
        <w:t>enCompass</w:t>
      </w:r>
      <w:proofErr w:type="spellEnd"/>
      <w:r w:rsidRPr="00706A2B">
        <w:rPr>
          <w:rFonts w:asciiTheme="minorHAnsi" w:hAnsiTheme="minorHAnsi"/>
          <w:sz w:val="22"/>
          <w:szCs w:val="22"/>
        </w:rPr>
        <w:t xml:space="preserve"> has been rooted in community safety and this will continue to be our focus.</w:t>
      </w:r>
      <w:r>
        <w:rPr>
          <w:rFonts w:asciiTheme="minorHAnsi" w:hAnsiTheme="minorHAnsi"/>
          <w:sz w:val="22"/>
          <w:szCs w:val="22"/>
        </w:rPr>
        <w:t xml:space="preserve"> </w:t>
      </w:r>
      <w:r w:rsidR="00231E88">
        <w:rPr>
          <w:rFonts w:asciiTheme="minorHAnsi" w:hAnsiTheme="minorHAnsi"/>
          <w:sz w:val="22"/>
          <w:szCs w:val="22"/>
        </w:rPr>
        <w:t xml:space="preserve">We </w:t>
      </w:r>
      <w:r w:rsidR="00231E88" w:rsidRPr="00231E88">
        <w:rPr>
          <w:rFonts w:asciiTheme="minorHAnsi" w:hAnsiTheme="minorHAnsi"/>
          <w:sz w:val="22"/>
          <w:szCs w:val="22"/>
        </w:rPr>
        <w:t>provide</w:t>
      </w:r>
      <w:r w:rsidR="00231E88">
        <w:rPr>
          <w:rFonts w:asciiTheme="minorHAnsi" w:hAnsiTheme="minorHAnsi"/>
          <w:sz w:val="22"/>
          <w:szCs w:val="22"/>
        </w:rPr>
        <w:t xml:space="preserve"> </w:t>
      </w:r>
      <w:r w:rsidR="00231E88" w:rsidRPr="00231E88">
        <w:rPr>
          <w:rFonts w:asciiTheme="minorHAnsi" w:hAnsiTheme="minorHAnsi"/>
          <w:sz w:val="22"/>
          <w:szCs w:val="22"/>
        </w:rPr>
        <w:t>holistic services and wraparound supports that address the root causes of crime and social disorder. We do this through preventative and restorative activities including release planning, housing, safety planning, employment transition, education, substance recovery, cultural supports and more.</w:t>
      </w:r>
      <w:r w:rsidR="00231E88">
        <w:rPr>
          <w:rFonts w:asciiTheme="minorHAnsi" w:hAnsiTheme="minorHAnsi"/>
          <w:sz w:val="22"/>
          <w:szCs w:val="22"/>
        </w:rPr>
        <w:t xml:space="preserve"> </w:t>
      </w:r>
      <w:r w:rsidR="00231E88" w:rsidRPr="00231E88">
        <w:rPr>
          <w:rFonts w:asciiTheme="minorHAnsi" w:hAnsiTheme="minorHAnsi"/>
          <w:sz w:val="22"/>
          <w:szCs w:val="22"/>
        </w:rPr>
        <w:t>By exemplifying care, compassion and understanding, we are laying the foundations for positive change.</w:t>
      </w:r>
    </w:p>
    <w:p w14:paraId="2ABAD2C7" w14:textId="77777777" w:rsidR="008612FE" w:rsidRPr="00FB0D87" w:rsidRDefault="008612FE" w:rsidP="008612FE">
      <w:pPr>
        <w:pStyle w:val="Body"/>
        <w:suppressAutoHyphens/>
        <w:jc w:val="both"/>
        <w:rPr>
          <w:rFonts w:asciiTheme="minorHAnsi" w:eastAsiaTheme="minorHAnsi" w:hAnsiTheme="minorHAnsi" w:cs="Arial"/>
          <w:color w:val="auto"/>
          <w:sz w:val="22"/>
          <w:szCs w:val="22"/>
          <w:lang w:val="en-CA"/>
        </w:rPr>
      </w:pPr>
    </w:p>
    <w:p w14:paraId="5C34EDAA" w14:textId="074C89E7" w:rsidR="008612FE" w:rsidRDefault="008612FE" w:rsidP="008612FE">
      <w:pPr>
        <w:pStyle w:val="Body"/>
        <w:suppressAutoHyphens/>
        <w:jc w:val="both"/>
        <w:rPr>
          <w:rFonts w:asciiTheme="minorHAnsi" w:eastAsiaTheme="minorHAnsi" w:hAnsiTheme="minorHAnsi" w:cs="Arial"/>
          <w:color w:val="auto"/>
          <w:sz w:val="22"/>
          <w:szCs w:val="22"/>
          <w:lang w:val="en-CA"/>
        </w:rPr>
      </w:pPr>
      <w:r w:rsidRPr="00884107">
        <w:rPr>
          <w:rFonts w:asciiTheme="minorHAnsi" w:eastAsiaTheme="minorHAnsi" w:hAnsiTheme="minorHAnsi" w:cs="Arial"/>
          <w:color w:val="auto"/>
          <w:sz w:val="22"/>
          <w:szCs w:val="22"/>
          <w:lang w:val="en-CA"/>
        </w:rPr>
        <w:t>We are a values-driven organization that supports clients from a strength-based approach.  If your values are aligned with our core values listed at:</w:t>
      </w:r>
      <w:r w:rsidR="00C2750E">
        <w:rPr>
          <w:rFonts w:asciiTheme="minorHAnsi" w:eastAsiaTheme="minorHAnsi" w:hAnsiTheme="minorHAnsi" w:cs="Arial"/>
          <w:color w:val="auto"/>
          <w:sz w:val="22"/>
          <w:szCs w:val="22"/>
          <w:lang w:val="en-CA"/>
        </w:rPr>
        <w:t xml:space="preserve"> </w:t>
      </w:r>
      <w:hyperlink r:id="rId11" w:history="1">
        <w:r w:rsidR="00C2750E" w:rsidRPr="00A86A0D">
          <w:rPr>
            <w:rStyle w:val="Hyperlink"/>
            <w:rFonts w:asciiTheme="minorHAnsi" w:eastAsiaTheme="minorHAnsi" w:hAnsiTheme="minorHAnsi" w:cs="Arial"/>
            <w:sz w:val="22"/>
            <w:szCs w:val="22"/>
            <w:lang w:val="en-CA"/>
          </w:rPr>
          <w:t>https://myencompass.ca/about-us/who-we-are/</w:t>
        </w:r>
      </w:hyperlink>
      <w:r w:rsidRPr="00884107">
        <w:rPr>
          <w:rFonts w:asciiTheme="minorHAnsi" w:eastAsiaTheme="minorHAnsi" w:hAnsiTheme="minorHAnsi" w:cs="Arial"/>
          <w:color w:val="auto"/>
          <w:sz w:val="22"/>
          <w:szCs w:val="22"/>
          <w:lang w:val="en-CA"/>
        </w:rPr>
        <w:t>, please consider joining our team.</w:t>
      </w:r>
    </w:p>
    <w:p w14:paraId="06FA77AF" w14:textId="77777777" w:rsidR="00667697" w:rsidRPr="00B51856" w:rsidRDefault="00667697" w:rsidP="00667697">
      <w:pPr>
        <w:pStyle w:val="Body"/>
        <w:jc w:val="both"/>
        <w:rPr>
          <w:rFonts w:asciiTheme="minorHAnsi" w:eastAsiaTheme="minorHAnsi" w:hAnsiTheme="minorHAnsi" w:cs="Arial"/>
          <w:color w:val="auto"/>
          <w:sz w:val="22"/>
          <w:szCs w:val="22"/>
          <w:lang w:val="en-CA"/>
        </w:rPr>
      </w:pPr>
    </w:p>
    <w:p w14:paraId="00C2244E" w14:textId="77777777" w:rsidR="005D4639" w:rsidRPr="005D4639" w:rsidRDefault="005D4639" w:rsidP="00667697">
      <w:pPr>
        <w:autoSpaceDE w:val="0"/>
        <w:autoSpaceDN w:val="0"/>
        <w:adjustRightInd w:val="0"/>
        <w:spacing w:after="0" w:line="240" w:lineRule="auto"/>
        <w:jc w:val="both"/>
        <w:rPr>
          <w:b/>
          <w:bCs/>
          <w:color w:val="000000" w:themeColor="text1"/>
        </w:rPr>
      </w:pPr>
      <w:r w:rsidRPr="008612FE">
        <w:rPr>
          <w:b/>
          <w:bCs/>
          <w:color w:val="000000" w:themeColor="text1"/>
        </w:rPr>
        <w:t>Position Summary:</w:t>
      </w:r>
      <w:r w:rsidRPr="005D4639">
        <w:rPr>
          <w:b/>
          <w:bCs/>
          <w:color w:val="000000" w:themeColor="text1"/>
        </w:rPr>
        <w:t xml:space="preserve"> </w:t>
      </w:r>
    </w:p>
    <w:p w14:paraId="1929008E" w14:textId="3E20B844" w:rsidR="00906644" w:rsidRPr="00906644" w:rsidRDefault="00906644" w:rsidP="00906644">
      <w:pPr>
        <w:pStyle w:val="Body"/>
        <w:jc w:val="both"/>
        <w:rPr>
          <w:rFonts w:ascii="Calibri" w:eastAsia="Calibri" w:hAnsi="Calibri" w:cs="Calibri"/>
          <w:color w:val="auto"/>
          <w:sz w:val="22"/>
          <w:szCs w:val="22"/>
        </w:rPr>
      </w:pPr>
      <w:r w:rsidRPr="00906644">
        <w:rPr>
          <w:rFonts w:ascii="Calibri" w:eastAsia="Calibri" w:hAnsi="Calibri" w:cs="Calibri"/>
          <w:color w:val="auto"/>
          <w:sz w:val="22"/>
          <w:szCs w:val="22"/>
        </w:rPr>
        <w:t>NOVA aims to offer individuals aged 16</w:t>
      </w:r>
      <w:r>
        <w:rPr>
          <w:rFonts w:ascii="Calibri" w:eastAsia="Calibri" w:hAnsi="Calibri" w:cs="Calibri"/>
          <w:color w:val="auto"/>
          <w:sz w:val="22"/>
          <w:szCs w:val="22"/>
        </w:rPr>
        <w:t xml:space="preserve"> - </w:t>
      </w:r>
      <w:r w:rsidRPr="00906644">
        <w:rPr>
          <w:rFonts w:ascii="Calibri" w:eastAsia="Calibri" w:hAnsi="Calibri" w:cs="Calibri"/>
          <w:color w:val="auto"/>
          <w:sz w:val="22"/>
          <w:szCs w:val="22"/>
        </w:rPr>
        <w:t xml:space="preserve">24 experiencing homelessness a safe, supported living environment as they develop the skills to make positive lifestyle choices and live independent lives in the community. NOVA provides a low-barrier housing solution to youth who may have been street-involved, and who may be struggling with drugs, alcohol, isolation and/or mental health issues. The program operates primarily from the Harm Reduction and Housing First philosophies. </w:t>
      </w:r>
    </w:p>
    <w:p w14:paraId="5506FE35" w14:textId="77777777" w:rsidR="00906644" w:rsidRPr="00906644" w:rsidRDefault="00906644" w:rsidP="00906644">
      <w:pPr>
        <w:pStyle w:val="Body"/>
        <w:jc w:val="both"/>
        <w:rPr>
          <w:rFonts w:ascii="Calibri" w:eastAsia="Calibri" w:hAnsi="Calibri" w:cs="Calibri"/>
          <w:color w:val="auto"/>
          <w:sz w:val="22"/>
          <w:szCs w:val="22"/>
        </w:rPr>
      </w:pPr>
    </w:p>
    <w:p w14:paraId="6CE97E7C" w14:textId="0853210E" w:rsidR="00667697" w:rsidRDefault="00906644" w:rsidP="00906644">
      <w:pPr>
        <w:pStyle w:val="Body"/>
        <w:jc w:val="both"/>
        <w:rPr>
          <w:rFonts w:ascii="Calibri" w:eastAsia="Calibri" w:hAnsi="Calibri" w:cs="Calibri"/>
          <w:color w:val="auto"/>
          <w:sz w:val="22"/>
          <w:szCs w:val="22"/>
        </w:rPr>
      </w:pPr>
      <w:r w:rsidRPr="00906644">
        <w:rPr>
          <w:rFonts w:ascii="Calibri" w:eastAsia="Calibri" w:hAnsi="Calibri" w:cs="Calibri"/>
          <w:color w:val="auto"/>
          <w:sz w:val="22"/>
          <w:szCs w:val="22"/>
        </w:rPr>
        <w:t>Part-Time Youth Workers provide ongoing day-to-day support to the youth residing at NOVA. Using positive role modeling and effective communication skills, the Part-Time Youth Workers assist NOVA youth in increasing their skills toward independence.</w:t>
      </w:r>
    </w:p>
    <w:p w14:paraId="128262D5" w14:textId="77777777" w:rsidR="00906644" w:rsidRPr="00FB0D87" w:rsidRDefault="00906644" w:rsidP="00906644">
      <w:pPr>
        <w:pStyle w:val="Body"/>
        <w:jc w:val="both"/>
        <w:rPr>
          <w:rFonts w:asciiTheme="minorHAnsi" w:eastAsiaTheme="minorHAnsi" w:hAnsiTheme="minorHAnsi" w:cs="Arial"/>
          <w:color w:val="auto"/>
          <w:sz w:val="22"/>
          <w:szCs w:val="22"/>
          <w:lang w:val="en-CA"/>
        </w:rPr>
      </w:pPr>
    </w:p>
    <w:p w14:paraId="54A64778" w14:textId="77777777" w:rsidR="00667697" w:rsidRPr="00267512" w:rsidRDefault="00667697" w:rsidP="00667697">
      <w:pPr>
        <w:spacing w:after="0" w:line="240" w:lineRule="auto"/>
        <w:contextualSpacing/>
        <w:jc w:val="both"/>
        <w:rPr>
          <w:b/>
          <w:bCs/>
        </w:rPr>
      </w:pPr>
      <w:r w:rsidRPr="00267512">
        <w:rPr>
          <w:b/>
          <w:bCs/>
        </w:rPr>
        <w:t>Responsibilities:</w:t>
      </w:r>
    </w:p>
    <w:p w14:paraId="328A1036" w14:textId="77777777" w:rsidR="0084445E" w:rsidRDefault="0084445E" w:rsidP="0084445E">
      <w:pPr>
        <w:pStyle w:val="Heading1"/>
        <w:ind w:left="0"/>
        <w:rPr>
          <w:rFonts w:asciiTheme="minorHAnsi" w:hAnsiTheme="minorHAnsi" w:cstheme="minorHAnsi"/>
        </w:rPr>
      </w:pPr>
    </w:p>
    <w:p w14:paraId="6E5FA7C7" w14:textId="4FA7E78A" w:rsidR="0084445E" w:rsidRPr="0084445E" w:rsidRDefault="0084445E" w:rsidP="0084445E">
      <w:pPr>
        <w:pStyle w:val="Heading1"/>
        <w:ind w:left="0"/>
        <w:rPr>
          <w:rFonts w:asciiTheme="minorHAnsi" w:hAnsiTheme="minorHAnsi" w:cstheme="minorHAnsi"/>
          <w:i/>
          <w:iCs/>
        </w:rPr>
      </w:pPr>
      <w:r w:rsidRPr="0084445E">
        <w:rPr>
          <w:rFonts w:asciiTheme="minorHAnsi" w:hAnsiTheme="minorHAnsi" w:cstheme="minorHAnsi"/>
          <w:i/>
          <w:iCs/>
        </w:rPr>
        <w:t>Administration</w:t>
      </w:r>
    </w:p>
    <w:p w14:paraId="37F163AB" w14:textId="77777777" w:rsidR="003A341E" w:rsidRPr="00FC3631" w:rsidRDefault="003A341E" w:rsidP="003A341E">
      <w:pPr>
        <w:pStyle w:val="ListParagraph"/>
        <w:numPr>
          <w:ilvl w:val="0"/>
          <w:numId w:val="1"/>
        </w:numPr>
        <w:spacing w:after="0" w:line="240" w:lineRule="auto"/>
        <w:contextualSpacing w:val="0"/>
        <w:jc w:val="both"/>
        <w:rPr>
          <w:rFonts w:eastAsia="Times New Roman"/>
        </w:rPr>
      </w:pPr>
      <w:r w:rsidRPr="00FC3631">
        <w:rPr>
          <w:rFonts w:eastAsia="Times New Roman"/>
        </w:rPr>
        <w:t>Completion of accurate written daily documentation (</w:t>
      </w:r>
      <w:proofErr w:type="gramStart"/>
      <w:r w:rsidRPr="00FC3631">
        <w:rPr>
          <w:rFonts w:eastAsia="Times New Roman"/>
        </w:rPr>
        <w:t>log book</w:t>
      </w:r>
      <w:proofErr w:type="gramEnd"/>
      <w:r w:rsidRPr="00FC3631">
        <w:rPr>
          <w:rFonts w:eastAsia="Times New Roman"/>
        </w:rPr>
        <w:t xml:space="preserve"> entries, contact notes, incident reports, medication book entries)  </w:t>
      </w:r>
    </w:p>
    <w:p w14:paraId="42895EAE" w14:textId="77777777" w:rsidR="003A341E" w:rsidRPr="00FC3631" w:rsidRDefault="003A341E" w:rsidP="003A341E">
      <w:pPr>
        <w:pStyle w:val="ListParagraph"/>
        <w:numPr>
          <w:ilvl w:val="0"/>
          <w:numId w:val="1"/>
        </w:numPr>
        <w:spacing w:after="0" w:line="240" w:lineRule="auto"/>
        <w:contextualSpacing w:val="0"/>
        <w:jc w:val="both"/>
        <w:rPr>
          <w:rFonts w:eastAsia="Times New Roman"/>
        </w:rPr>
      </w:pPr>
      <w:r w:rsidRPr="00FC3631">
        <w:rPr>
          <w:rFonts w:eastAsia="Times New Roman"/>
        </w:rPr>
        <w:t>Completion of referral and REST intake documentation  </w:t>
      </w:r>
    </w:p>
    <w:p w14:paraId="0A2EF065" w14:textId="77777777" w:rsidR="0084445E" w:rsidRPr="00A05313" w:rsidRDefault="0084445E" w:rsidP="0084445E">
      <w:pPr>
        <w:tabs>
          <w:tab w:val="left" w:pos="841"/>
          <w:tab w:val="left" w:pos="842"/>
        </w:tabs>
        <w:spacing w:after="0" w:line="238" w:lineRule="auto"/>
        <w:ind w:right="868"/>
        <w:rPr>
          <w:rFonts w:ascii="Calibri" w:hAnsi="Calibri" w:cs="Calibri"/>
        </w:rPr>
      </w:pPr>
    </w:p>
    <w:p w14:paraId="4BA5554D" w14:textId="5C384675" w:rsidR="0084445E" w:rsidRPr="0084445E" w:rsidRDefault="004505DB" w:rsidP="0084445E">
      <w:pPr>
        <w:pStyle w:val="Heading1"/>
        <w:ind w:left="0"/>
        <w:rPr>
          <w:rFonts w:asciiTheme="minorHAnsi" w:hAnsiTheme="minorHAnsi" w:cstheme="minorHAnsi"/>
          <w:i/>
          <w:iCs/>
        </w:rPr>
      </w:pPr>
      <w:r>
        <w:rPr>
          <w:rFonts w:asciiTheme="minorHAnsi" w:hAnsiTheme="minorHAnsi" w:cstheme="minorHAnsi"/>
          <w:i/>
          <w:iCs/>
        </w:rPr>
        <w:t>Client Support</w:t>
      </w:r>
    </w:p>
    <w:p w14:paraId="2DE829A9"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Deliver services in a client-centered, strength-based approach consistent with NOVA philosophy  </w:t>
      </w:r>
    </w:p>
    <w:p w14:paraId="3E93154E"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Adapt services to meet the needs of diverse populations as per unit policy  </w:t>
      </w:r>
    </w:p>
    <w:p w14:paraId="2BA5342B"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Build collaborative relationships with youth  </w:t>
      </w:r>
    </w:p>
    <w:p w14:paraId="7BCF1F7F"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Role model life skills, social skills, communication skills and conflict resolution  </w:t>
      </w:r>
    </w:p>
    <w:p w14:paraId="53F84F16"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Support youth to achieve goals as defined on their individual goal plans  </w:t>
      </w:r>
    </w:p>
    <w:p w14:paraId="77FED3E2"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Encourage youth to engage in healthy lifestyle alternatives  </w:t>
      </w:r>
    </w:p>
    <w:p w14:paraId="06137D97"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Transparently address current challenges with the youth  </w:t>
      </w:r>
    </w:p>
    <w:p w14:paraId="34C5C054" w14:textId="77777777" w:rsidR="004505DB" w:rsidRPr="00FC3631" w:rsidRDefault="004505DB" w:rsidP="004505DB">
      <w:pPr>
        <w:pStyle w:val="ListParagraph"/>
        <w:numPr>
          <w:ilvl w:val="0"/>
          <w:numId w:val="1"/>
        </w:numPr>
        <w:spacing w:after="0" w:line="240" w:lineRule="auto"/>
        <w:contextualSpacing w:val="0"/>
        <w:jc w:val="both"/>
        <w:rPr>
          <w:rFonts w:eastAsia="Times New Roman"/>
        </w:rPr>
      </w:pPr>
      <w:r w:rsidRPr="00FC3631">
        <w:rPr>
          <w:rFonts w:eastAsia="Times New Roman"/>
        </w:rPr>
        <w:t>Role model and assist the youth with self-advocacy </w:t>
      </w:r>
    </w:p>
    <w:p w14:paraId="624B4DA8" w14:textId="77777777" w:rsidR="0084445E" w:rsidRPr="00A05313" w:rsidRDefault="0084445E" w:rsidP="0084445E">
      <w:pPr>
        <w:pStyle w:val="BodyText"/>
        <w:spacing w:before="7"/>
        <w:ind w:left="0" w:firstLine="0"/>
      </w:pPr>
    </w:p>
    <w:p w14:paraId="5564D97A" w14:textId="749FD605" w:rsidR="0084445E" w:rsidRPr="0084445E" w:rsidRDefault="00DA669B" w:rsidP="0084445E">
      <w:pPr>
        <w:pStyle w:val="Heading1"/>
        <w:ind w:left="0"/>
        <w:rPr>
          <w:rFonts w:asciiTheme="minorHAnsi" w:hAnsiTheme="minorHAnsi" w:cstheme="minorHAnsi"/>
          <w:i/>
          <w:iCs/>
        </w:rPr>
      </w:pPr>
      <w:r>
        <w:rPr>
          <w:rFonts w:asciiTheme="minorHAnsi" w:hAnsiTheme="minorHAnsi" w:cstheme="minorHAnsi"/>
          <w:i/>
          <w:iCs/>
        </w:rPr>
        <w:t>Health and Safety</w:t>
      </w:r>
    </w:p>
    <w:p w14:paraId="62F44D46" w14:textId="77777777" w:rsidR="00DA669B" w:rsidRPr="00FC3631" w:rsidRDefault="00DA669B" w:rsidP="00DA669B">
      <w:pPr>
        <w:pStyle w:val="ListParagraph"/>
        <w:numPr>
          <w:ilvl w:val="0"/>
          <w:numId w:val="1"/>
        </w:numPr>
        <w:spacing w:after="0" w:line="240" w:lineRule="auto"/>
        <w:contextualSpacing w:val="0"/>
        <w:jc w:val="both"/>
        <w:rPr>
          <w:rFonts w:eastAsia="Times New Roman"/>
        </w:rPr>
      </w:pPr>
      <w:r w:rsidRPr="00FC3631">
        <w:rPr>
          <w:rFonts w:eastAsia="Times New Roman"/>
        </w:rPr>
        <w:lastRenderedPageBreak/>
        <w:t>Deliver services in accordance with unit and agency policies and procedures  </w:t>
      </w:r>
    </w:p>
    <w:p w14:paraId="514568D8" w14:textId="77777777" w:rsidR="00DA669B" w:rsidRPr="00FC3631" w:rsidRDefault="00DA669B" w:rsidP="00DA669B">
      <w:pPr>
        <w:pStyle w:val="ListParagraph"/>
        <w:numPr>
          <w:ilvl w:val="0"/>
          <w:numId w:val="1"/>
        </w:numPr>
        <w:spacing w:after="0" w:line="240" w:lineRule="auto"/>
        <w:contextualSpacing w:val="0"/>
        <w:jc w:val="both"/>
        <w:rPr>
          <w:rFonts w:eastAsia="Times New Roman"/>
        </w:rPr>
      </w:pPr>
      <w:r w:rsidRPr="00FC3631">
        <w:rPr>
          <w:rFonts w:eastAsia="Times New Roman"/>
        </w:rPr>
        <w:t>Ensure youth are aware of and understand House rules and respond accordingly  </w:t>
      </w:r>
    </w:p>
    <w:p w14:paraId="6ED40E51" w14:textId="77777777" w:rsidR="00DA669B" w:rsidRPr="00FC3631" w:rsidRDefault="00DA669B" w:rsidP="00DA669B">
      <w:pPr>
        <w:pStyle w:val="ListParagraph"/>
        <w:numPr>
          <w:ilvl w:val="0"/>
          <w:numId w:val="1"/>
        </w:numPr>
        <w:spacing w:after="0" w:line="240" w:lineRule="auto"/>
        <w:contextualSpacing w:val="0"/>
        <w:jc w:val="both"/>
        <w:rPr>
          <w:rFonts w:eastAsia="Times New Roman"/>
        </w:rPr>
      </w:pPr>
      <w:r w:rsidRPr="00FC3631">
        <w:rPr>
          <w:rFonts w:eastAsia="Times New Roman"/>
        </w:rPr>
        <w:t>Maintain a safe, secure environment  </w:t>
      </w:r>
    </w:p>
    <w:p w14:paraId="51EDD0CC" w14:textId="77777777" w:rsidR="00DA669B" w:rsidRDefault="00DA669B" w:rsidP="00DA669B">
      <w:pPr>
        <w:pStyle w:val="ListParagraph"/>
        <w:numPr>
          <w:ilvl w:val="0"/>
          <w:numId w:val="1"/>
        </w:numPr>
        <w:spacing w:after="0" w:line="240" w:lineRule="auto"/>
        <w:contextualSpacing w:val="0"/>
        <w:jc w:val="both"/>
        <w:rPr>
          <w:rFonts w:eastAsia="Times New Roman"/>
        </w:rPr>
      </w:pPr>
      <w:r w:rsidRPr="00FC3631">
        <w:rPr>
          <w:rFonts w:eastAsia="Times New Roman"/>
        </w:rPr>
        <w:t>Communicate pertinent information to the supervisor and other staff as necessary  </w:t>
      </w:r>
    </w:p>
    <w:p w14:paraId="768C1477" w14:textId="18E630E0" w:rsidR="0084445E" w:rsidRDefault="00DA669B" w:rsidP="00DA669B">
      <w:pPr>
        <w:pStyle w:val="ListParagraph"/>
        <w:numPr>
          <w:ilvl w:val="0"/>
          <w:numId w:val="1"/>
        </w:numPr>
        <w:spacing w:after="0" w:line="240" w:lineRule="auto"/>
        <w:contextualSpacing w:val="0"/>
        <w:jc w:val="both"/>
        <w:rPr>
          <w:rFonts w:eastAsia="Times New Roman"/>
        </w:rPr>
      </w:pPr>
      <w:r w:rsidRPr="00DA669B">
        <w:rPr>
          <w:rFonts w:eastAsia="Times New Roman"/>
        </w:rPr>
        <w:t>Ensure maintenance and cleanliness of unit and property  </w:t>
      </w:r>
    </w:p>
    <w:p w14:paraId="053AC742" w14:textId="77777777" w:rsidR="00DA669B" w:rsidRPr="00DA669B" w:rsidRDefault="00DA669B" w:rsidP="00DA669B">
      <w:pPr>
        <w:pStyle w:val="ListParagraph"/>
        <w:spacing w:after="0" w:line="240" w:lineRule="auto"/>
        <w:contextualSpacing w:val="0"/>
        <w:jc w:val="both"/>
        <w:rPr>
          <w:rFonts w:eastAsia="Times New Roman"/>
        </w:rPr>
      </w:pPr>
    </w:p>
    <w:p w14:paraId="72B75431" w14:textId="12ED6CC9" w:rsidR="0084445E" w:rsidRPr="0084445E" w:rsidRDefault="0035317E" w:rsidP="0084445E">
      <w:pPr>
        <w:pStyle w:val="Heading1"/>
        <w:ind w:left="0"/>
        <w:rPr>
          <w:rFonts w:asciiTheme="minorHAnsi" w:hAnsiTheme="minorHAnsi" w:cstheme="minorHAnsi"/>
          <w:i/>
          <w:iCs/>
        </w:rPr>
      </w:pPr>
      <w:r>
        <w:rPr>
          <w:rFonts w:asciiTheme="minorHAnsi" w:hAnsiTheme="minorHAnsi" w:cstheme="minorHAnsi"/>
          <w:i/>
          <w:iCs/>
        </w:rPr>
        <w:t>Community Engagement</w:t>
      </w:r>
    </w:p>
    <w:p w14:paraId="3BB8E43E" w14:textId="77777777" w:rsidR="0035317E" w:rsidRPr="00FC3631" w:rsidRDefault="0035317E" w:rsidP="0035317E">
      <w:pPr>
        <w:pStyle w:val="ListParagraph"/>
        <w:numPr>
          <w:ilvl w:val="0"/>
          <w:numId w:val="1"/>
        </w:numPr>
        <w:spacing w:after="0" w:line="240" w:lineRule="auto"/>
        <w:contextualSpacing w:val="0"/>
        <w:jc w:val="both"/>
        <w:rPr>
          <w:rFonts w:eastAsia="Times New Roman"/>
        </w:rPr>
      </w:pPr>
      <w:r w:rsidRPr="00FC3631">
        <w:rPr>
          <w:rFonts w:eastAsia="Times New Roman"/>
        </w:rPr>
        <w:t>Liaise with guardians, program partners and other professionals  </w:t>
      </w:r>
    </w:p>
    <w:p w14:paraId="3F18E69B" w14:textId="77777777" w:rsidR="0035317E" w:rsidRPr="00FC3631" w:rsidRDefault="0035317E" w:rsidP="0035317E">
      <w:pPr>
        <w:pStyle w:val="ListParagraph"/>
        <w:numPr>
          <w:ilvl w:val="0"/>
          <w:numId w:val="1"/>
        </w:numPr>
        <w:spacing w:after="0" w:line="240" w:lineRule="auto"/>
        <w:contextualSpacing w:val="0"/>
        <w:jc w:val="both"/>
        <w:rPr>
          <w:rFonts w:eastAsia="Times New Roman"/>
        </w:rPr>
      </w:pPr>
      <w:r w:rsidRPr="00FC3631">
        <w:rPr>
          <w:rFonts w:eastAsia="Times New Roman"/>
        </w:rPr>
        <w:t>Maintain positive relationships with community members (neighbors, visitors etc.) and report significant challenges/incidents to supervisor immediately  </w:t>
      </w:r>
    </w:p>
    <w:p w14:paraId="162D7C55" w14:textId="77777777" w:rsidR="0084445E" w:rsidRPr="00A05313" w:rsidRDefault="0084445E" w:rsidP="0084445E">
      <w:pPr>
        <w:pStyle w:val="BodyText"/>
        <w:spacing w:before="2"/>
        <w:ind w:left="720" w:firstLine="0"/>
      </w:pPr>
    </w:p>
    <w:p w14:paraId="48E75A29" w14:textId="14EF8FC6" w:rsidR="0084445E" w:rsidRPr="0084445E" w:rsidRDefault="0035317E" w:rsidP="0084445E">
      <w:pPr>
        <w:pStyle w:val="Heading1"/>
        <w:ind w:left="0"/>
        <w:rPr>
          <w:rFonts w:asciiTheme="minorHAnsi" w:hAnsiTheme="minorHAnsi" w:cstheme="minorHAnsi"/>
          <w:i/>
          <w:iCs/>
        </w:rPr>
      </w:pPr>
      <w:r>
        <w:rPr>
          <w:rFonts w:asciiTheme="minorHAnsi" w:hAnsiTheme="minorHAnsi" w:cstheme="minorHAnsi"/>
          <w:i/>
          <w:iCs/>
        </w:rPr>
        <w:t>Agency Collaboration</w:t>
      </w:r>
    </w:p>
    <w:p w14:paraId="24485488" w14:textId="77777777" w:rsidR="00346CFD" w:rsidRPr="00FC3631" w:rsidRDefault="00346CFD" w:rsidP="00346CFD">
      <w:pPr>
        <w:pStyle w:val="ListParagraph"/>
        <w:numPr>
          <w:ilvl w:val="0"/>
          <w:numId w:val="1"/>
        </w:numPr>
        <w:spacing w:after="0" w:line="240" w:lineRule="auto"/>
        <w:contextualSpacing w:val="0"/>
        <w:jc w:val="both"/>
        <w:rPr>
          <w:rFonts w:eastAsia="Times New Roman"/>
        </w:rPr>
      </w:pPr>
      <w:r w:rsidRPr="00FC3631">
        <w:rPr>
          <w:rFonts w:eastAsia="Times New Roman"/>
        </w:rPr>
        <w:t>Contribute to a positive culture by assisting and supporting colleagues as needed and encourage and teach others about the unit’s operations  </w:t>
      </w:r>
    </w:p>
    <w:p w14:paraId="05DFABB1" w14:textId="77777777" w:rsidR="00346CFD" w:rsidRPr="00FC3631" w:rsidRDefault="00346CFD" w:rsidP="00346CFD">
      <w:pPr>
        <w:pStyle w:val="ListParagraph"/>
        <w:numPr>
          <w:ilvl w:val="0"/>
          <w:numId w:val="1"/>
        </w:numPr>
        <w:spacing w:after="0" w:line="240" w:lineRule="auto"/>
        <w:contextualSpacing w:val="0"/>
        <w:jc w:val="both"/>
        <w:rPr>
          <w:rFonts w:eastAsia="Times New Roman"/>
        </w:rPr>
      </w:pPr>
      <w:r w:rsidRPr="00FC3631">
        <w:rPr>
          <w:rFonts w:eastAsia="Times New Roman"/>
        </w:rPr>
        <w:t>Practice agency mission, vision, values and guiding principles  </w:t>
      </w:r>
    </w:p>
    <w:p w14:paraId="70CA674F" w14:textId="77777777" w:rsidR="00346CFD" w:rsidRPr="00FC3631" w:rsidRDefault="00346CFD" w:rsidP="00346CFD">
      <w:pPr>
        <w:pStyle w:val="ListParagraph"/>
        <w:numPr>
          <w:ilvl w:val="0"/>
          <w:numId w:val="1"/>
        </w:numPr>
        <w:spacing w:after="0" w:line="240" w:lineRule="auto"/>
        <w:contextualSpacing w:val="0"/>
        <w:jc w:val="both"/>
        <w:rPr>
          <w:rFonts w:eastAsia="Times New Roman"/>
        </w:rPr>
      </w:pPr>
      <w:r w:rsidRPr="00FC3631">
        <w:rPr>
          <w:rFonts w:eastAsia="Times New Roman"/>
        </w:rPr>
        <w:t>Maintain positive, professional working relationships with colleagues  </w:t>
      </w:r>
    </w:p>
    <w:p w14:paraId="1FEA42E1" w14:textId="77777777" w:rsidR="00346CFD" w:rsidRPr="00FC3631" w:rsidRDefault="00346CFD" w:rsidP="00346CFD">
      <w:pPr>
        <w:pStyle w:val="ListParagraph"/>
        <w:numPr>
          <w:ilvl w:val="0"/>
          <w:numId w:val="1"/>
        </w:numPr>
        <w:spacing w:after="0" w:line="240" w:lineRule="auto"/>
        <w:contextualSpacing w:val="0"/>
        <w:jc w:val="both"/>
        <w:rPr>
          <w:rFonts w:eastAsia="Times New Roman"/>
        </w:rPr>
      </w:pPr>
      <w:r w:rsidRPr="00FC3631">
        <w:rPr>
          <w:rFonts w:eastAsia="Times New Roman"/>
        </w:rPr>
        <w:t>Participate in unit staff meetings </w:t>
      </w:r>
    </w:p>
    <w:p w14:paraId="449EC1D6" w14:textId="77777777" w:rsidR="0084445E" w:rsidRPr="00A05313" w:rsidRDefault="0084445E" w:rsidP="0084445E">
      <w:pPr>
        <w:pStyle w:val="BodyText"/>
        <w:spacing w:before="6"/>
        <w:ind w:left="0" w:firstLine="0"/>
      </w:pPr>
    </w:p>
    <w:p w14:paraId="37CFA0F1" w14:textId="1EFDA0F7" w:rsidR="0084445E" w:rsidRPr="0084445E" w:rsidRDefault="00346CFD" w:rsidP="0084445E">
      <w:pPr>
        <w:pStyle w:val="Heading1"/>
        <w:spacing w:before="1"/>
        <w:ind w:left="1"/>
        <w:rPr>
          <w:rFonts w:asciiTheme="minorHAnsi" w:hAnsiTheme="minorHAnsi" w:cstheme="minorHAnsi"/>
          <w:i/>
          <w:iCs/>
          <w:spacing w:val="-2"/>
        </w:rPr>
      </w:pPr>
      <w:r>
        <w:rPr>
          <w:rFonts w:asciiTheme="minorHAnsi" w:hAnsiTheme="minorHAnsi" w:cstheme="minorHAnsi"/>
          <w:i/>
          <w:iCs/>
        </w:rPr>
        <w:t>Additional Responsibilities</w:t>
      </w:r>
    </w:p>
    <w:p w14:paraId="0EAFB068" w14:textId="77777777" w:rsidR="009853EB" w:rsidRPr="00FC3631" w:rsidRDefault="009853EB" w:rsidP="009853EB">
      <w:pPr>
        <w:pStyle w:val="ListParagraph"/>
        <w:numPr>
          <w:ilvl w:val="0"/>
          <w:numId w:val="1"/>
        </w:numPr>
        <w:spacing w:after="0" w:line="240" w:lineRule="auto"/>
        <w:contextualSpacing w:val="0"/>
        <w:jc w:val="both"/>
        <w:rPr>
          <w:rFonts w:eastAsia="Times New Roman"/>
        </w:rPr>
      </w:pPr>
      <w:r w:rsidRPr="00FC3631">
        <w:rPr>
          <w:rFonts w:eastAsia="Times New Roman"/>
        </w:rPr>
        <w:t>Participate in core agency and additional ongoing training opportunities as directed and approved  </w:t>
      </w:r>
    </w:p>
    <w:p w14:paraId="050F3B82" w14:textId="77777777" w:rsidR="009853EB" w:rsidRPr="00FC3631" w:rsidRDefault="009853EB" w:rsidP="009853EB">
      <w:pPr>
        <w:pStyle w:val="ListParagraph"/>
        <w:numPr>
          <w:ilvl w:val="0"/>
          <w:numId w:val="1"/>
        </w:numPr>
        <w:spacing w:after="0" w:line="240" w:lineRule="auto"/>
        <w:contextualSpacing w:val="0"/>
        <w:jc w:val="both"/>
        <w:rPr>
          <w:rFonts w:eastAsia="Times New Roman"/>
        </w:rPr>
      </w:pPr>
      <w:r w:rsidRPr="00FC3631">
        <w:rPr>
          <w:rFonts w:eastAsia="Times New Roman"/>
        </w:rPr>
        <w:t>As directed by supervisor </w:t>
      </w:r>
    </w:p>
    <w:p w14:paraId="39F61EDC" w14:textId="77777777" w:rsidR="00667697" w:rsidRPr="00766E48" w:rsidRDefault="00667697" w:rsidP="00667697">
      <w:pPr>
        <w:pStyle w:val="ListParagraph"/>
        <w:widowControl w:val="0"/>
        <w:autoSpaceDE w:val="0"/>
        <w:autoSpaceDN w:val="0"/>
        <w:adjustRightInd w:val="0"/>
        <w:spacing w:after="0" w:line="240" w:lineRule="auto"/>
        <w:contextualSpacing w:val="0"/>
        <w:jc w:val="both"/>
        <w:rPr>
          <w:bCs/>
        </w:rPr>
      </w:pPr>
    </w:p>
    <w:p w14:paraId="320AB836" w14:textId="77777777" w:rsidR="00667697" w:rsidRPr="00267512" w:rsidRDefault="00667697" w:rsidP="00667697">
      <w:pPr>
        <w:spacing w:after="0" w:line="240" w:lineRule="auto"/>
        <w:contextualSpacing/>
        <w:jc w:val="both"/>
        <w:rPr>
          <w:b/>
          <w:bCs/>
        </w:rPr>
      </w:pPr>
      <w:r w:rsidRPr="00267512">
        <w:rPr>
          <w:b/>
          <w:bCs/>
        </w:rPr>
        <w:t>Qualifications / Skills:</w:t>
      </w:r>
    </w:p>
    <w:p w14:paraId="69B4FE25" w14:textId="77777777" w:rsidR="00BC283B" w:rsidRPr="00FC3631" w:rsidRDefault="00BC283B" w:rsidP="00BC283B">
      <w:pPr>
        <w:pStyle w:val="ListParagraph"/>
        <w:numPr>
          <w:ilvl w:val="0"/>
          <w:numId w:val="1"/>
        </w:numPr>
        <w:spacing w:after="0" w:line="240" w:lineRule="auto"/>
        <w:contextualSpacing w:val="0"/>
        <w:jc w:val="both"/>
        <w:rPr>
          <w:rFonts w:eastAsia="Times New Roman"/>
        </w:rPr>
      </w:pPr>
      <w:r w:rsidRPr="00FC3631">
        <w:rPr>
          <w:rFonts w:eastAsia="Times New Roman"/>
        </w:rPr>
        <w:t>Working towards a diploma in human services or a related field </w:t>
      </w:r>
    </w:p>
    <w:p w14:paraId="5F86C175" w14:textId="77777777" w:rsidR="00BC283B" w:rsidRPr="00FC3631" w:rsidRDefault="00BC283B" w:rsidP="00BC283B">
      <w:pPr>
        <w:pStyle w:val="ListParagraph"/>
        <w:numPr>
          <w:ilvl w:val="0"/>
          <w:numId w:val="1"/>
        </w:numPr>
        <w:spacing w:after="0" w:line="240" w:lineRule="auto"/>
        <w:contextualSpacing w:val="0"/>
        <w:jc w:val="both"/>
        <w:rPr>
          <w:rFonts w:eastAsia="Times New Roman"/>
        </w:rPr>
      </w:pPr>
      <w:r w:rsidRPr="00FC3631">
        <w:rPr>
          <w:rFonts w:eastAsia="Times New Roman"/>
        </w:rPr>
        <w:t>A minimum of 6 months’ experience working with youth </w:t>
      </w:r>
    </w:p>
    <w:p w14:paraId="46339006" w14:textId="77777777" w:rsidR="00BC283B" w:rsidRPr="00FC3631" w:rsidRDefault="00BC283B" w:rsidP="00BC283B">
      <w:pPr>
        <w:pStyle w:val="ListParagraph"/>
        <w:numPr>
          <w:ilvl w:val="0"/>
          <w:numId w:val="1"/>
        </w:numPr>
        <w:spacing w:after="0" w:line="240" w:lineRule="auto"/>
        <w:contextualSpacing w:val="0"/>
        <w:jc w:val="both"/>
        <w:rPr>
          <w:rFonts w:eastAsia="Times New Roman"/>
        </w:rPr>
      </w:pPr>
      <w:r w:rsidRPr="00FC3631">
        <w:rPr>
          <w:rFonts w:eastAsia="Times New Roman"/>
        </w:rPr>
        <w:t>Knowledge of harm reduction, addictions, and strength-based philosophy </w:t>
      </w:r>
    </w:p>
    <w:p w14:paraId="432921B4" w14:textId="77777777" w:rsidR="00BC283B" w:rsidRPr="00FC3631" w:rsidRDefault="00BC283B" w:rsidP="00BC283B">
      <w:pPr>
        <w:pStyle w:val="ListParagraph"/>
        <w:numPr>
          <w:ilvl w:val="0"/>
          <w:numId w:val="1"/>
        </w:numPr>
        <w:spacing w:after="0" w:line="240" w:lineRule="auto"/>
        <w:contextualSpacing w:val="0"/>
        <w:jc w:val="both"/>
        <w:rPr>
          <w:rFonts w:eastAsia="Times New Roman"/>
        </w:rPr>
      </w:pPr>
      <w:r w:rsidRPr="00FC3631">
        <w:rPr>
          <w:rFonts w:eastAsia="Times New Roman"/>
        </w:rPr>
        <w:t>Able to work within a team and effectively deal with crisis situations </w:t>
      </w:r>
    </w:p>
    <w:p w14:paraId="1BFEC2F8" w14:textId="77777777" w:rsidR="00BC283B" w:rsidRPr="00FC3631" w:rsidRDefault="00BC283B" w:rsidP="00BC283B">
      <w:pPr>
        <w:pStyle w:val="ListParagraph"/>
        <w:numPr>
          <w:ilvl w:val="0"/>
          <w:numId w:val="1"/>
        </w:numPr>
        <w:spacing w:after="0" w:line="240" w:lineRule="auto"/>
        <w:contextualSpacing w:val="0"/>
        <w:jc w:val="both"/>
        <w:rPr>
          <w:rFonts w:eastAsia="Times New Roman"/>
        </w:rPr>
      </w:pPr>
      <w:r w:rsidRPr="00FC3631">
        <w:rPr>
          <w:rFonts w:eastAsia="Times New Roman"/>
        </w:rPr>
        <w:t>Strong communication and relationship-building skills </w:t>
      </w:r>
    </w:p>
    <w:p w14:paraId="2C1BC8EA" w14:textId="77777777" w:rsidR="00BC283B" w:rsidRPr="00117008" w:rsidRDefault="00BC283B" w:rsidP="00BC283B">
      <w:pPr>
        <w:pStyle w:val="ListParagraph"/>
        <w:spacing w:after="0" w:line="240" w:lineRule="auto"/>
        <w:contextualSpacing w:val="0"/>
        <w:jc w:val="both"/>
      </w:pPr>
    </w:p>
    <w:p w14:paraId="5D760BA0" w14:textId="77777777" w:rsidR="00667697" w:rsidRPr="00267512" w:rsidRDefault="00667697" w:rsidP="00667697">
      <w:pPr>
        <w:spacing w:after="0" w:line="240" w:lineRule="auto"/>
        <w:contextualSpacing/>
        <w:jc w:val="both"/>
        <w:rPr>
          <w:b/>
        </w:rPr>
      </w:pPr>
      <w:r w:rsidRPr="00267512">
        <w:rPr>
          <w:b/>
        </w:rPr>
        <w:t>Conditions of Employment:</w:t>
      </w:r>
    </w:p>
    <w:p w14:paraId="459595A4" w14:textId="77777777" w:rsidR="00976042" w:rsidRPr="00A05313" w:rsidRDefault="00976042" w:rsidP="00976042">
      <w:pPr>
        <w:pStyle w:val="ListParagraph"/>
        <w:widowControl w:val="0"/>
        <w:numPr>
          <w:ilvl w:val="0"/>
          <w:numId w:val="1"/>
        </w:numPr>
        <w:tabs>
          <w:tab w:val="left" w:pos="841"/>
          <w:tab w:val="left" w:pos="842"/>
        </w:tabs>
        <w:autoSpaceDE w:val="0"/>
        <w:autoSpaceDN w:val="0"/>
        <w:spacing w:after="0" w:line="240" w:lineRule="auto"/>
        <w:contextualSpacing w:val="0"/>
      </w:pPr>
      <w:r w:rsidRPr="00A05313">
        <w:t>Valid</w:t>
      </w:r>
      <w:r w:rsidRPr="00A05313">
        <w:rPr>
          <w:spacing w:val="-4"/>
        </w:rPr>
        <w:t xml:space="preserve"> </w:t>
      </w:r>
      <w:r w:rsidRPr="00A05313">
        <w:t>First</w:t>
      </w:r>
      <w:r w:rsidRPr="00A05313">
        <w:rPr>
          <w:spacing w:val="-2"/>
        </w:rPr>
        <w:t xml:space="preserve"> </w:t>
      </w:r>
      <w:r w:rsidRPr="00A05313">
        <w:t>Aid</w:t>
      </w:r>
      <w:r w:rsidRPr="00A05313">
        <w:rPr>
          <w:spacing w:val="-4"/>
        </w:rPr>
        <w:t xml:space="preserve"> </w:t>
      </w:r>
      <w:r w:rsidRPr="00A05313">
        <w:t>and</w:t>
      </w:r>
      <w:r w:rsidRPr="00A05313">
        <w:rPr>
          <w:spacing w:val="-4"/>
        </w:rPr>
        <w:t xml:space="preserve"> </w:t>
      </w:r>
      <w:r w:rsidRPr="00A05313">
        <w:t>CPR</w:t>
      </w:r>
      <w:r w:rsidRPr="00A05313">
        <w:rPr>
          <w:spacing w:val="-2"/>
        </w:rPr>
        <w:t xml:space="preserve"> certification as required</w:t>
      </w:r>
    </w:p>
    <w:p w14:paraId="169A9BC2" w14:textId="0AA187EE" w:rsidR="00976042" w:rsidRPr="00BC283B" w:rsidRDefault="00976042" w:rsidP="00976042">
      <w:pPr>
        <w:pStyle w:val="ListParagraph"/>
        <w:numPr>
          <w:ilvl w:val="0"/>
          <w:numId w:val="1"/>
        </w:numPr>
        <w:spacing w:after="0" w:line="240" w:lineRule="auto"/>
        <w:contextualSpacing w:val="0"/>
        <w:jc w:val="both"/>
      </w:pPr>
      <w:r w:rsidRPr="00A05313">
        <w:t>Criminal</w:t>
      </w:r>
      <w:r w:rsidRPr="00A05313">
        <w:rPr>
          <w:spacing w:val="-7"/>
        </w:rPr>
        <w:t xml:space="preserve"> </w:t>
      </w:r>
      <w:r w:rsidRPr="00A05313">
        <w:t>Record</w:t>
      </w:r>
      <w:r w:rsidRPr="00A05313">
        <w:rPr>
          <w:spacing w:val="-6"/>
        </w:rPr>
        <w:t xml:space="preserve"> </w:t>
      </w:r>
      <w:r w:rsidRPr="00A05313">
        <w:t>Check</w:t>
      </w:r>
      <w:r w:rsidRPr="00A05313">
        <w:rPr>
          <w:spacing w:val="-4"/>
        </w:rPr>
        <w:t xml:space="preserve"> </w:t>
      </w:r>
      <w:r w:rsidRPr="00A05313">
        <w:t>and</w:t>
      </w:r>
      <w:r w:rsidRPr="00A05313">
        <w:rPr>
          <w:spacing w:val="-7"/>
        </w:rPr>
        <w:t xml:space="preserve"> </w:t>
      </w:r>
      <w:r w:rsidRPr="00A05313">
        <w:t>Child</w:t>
      </w:r>
      <w:r w:rsidRPr="00A05313">
        <w:rPr>
          <w:spacing w:val="-6"/>
        </w:rPr>
        <w:t xml:space="preserve"> </w:t>
      </w:r>
      <w:r w:rsidRPr="00A05313">
        <w:t>Intervention</w:t>
      </w:r>
      <w:r w:rsidRPr="00A05313">
        <w:rPr>
          <w:spacing w:val="-5"/>
        </w:rPr>
        <w:t xml:space="preserve"> </w:t>
      </w:r>
      <w:r w:rsidRPr="00A05313">
        <w:rPr>
          <w:spacing w:val="-2"/>
        </w:rPr>
        <w:t>Check</w:t>
      </w:r>
      <w:r>
        <w:rPr>
          <w:spacing w:val="-2"/>
        </w:rPr>
        <w:t xml:space="preserve">; </w:t>
      </w:r>
      <w:r>
        <w:rPr>
          <w:rFonts w:eastAsia="Times New Roman"/>
        </w:rPr>
        <w:t>a criminal record will not disqualify you from employment with us; we evaluate each application individually</w:t>
      </w:r>
    </w:p>
    <w:p w14:paraId="54BF37C7" w14:textId="278554BA" w:rsidR="00A53F79" w:rsidRDefault="00A53F79" w:rsidP="00A53F79">
      <w:pPr>
        <w:pStyle w:val="ListParagraph"/>
        <w:numPr>
          <w:ilvl w:val="0"/>
          <w:numId w:val="1"/>
        </w:numPr>
        <w:spacing w:after="0" w:line="240" w:lineRule="auto"/>
        <w:contextualSpacing w:val="0"/>
        <w:jc w:val="both"/>
        <w:rPr>
          <w:rFonts w:eastAsia="Times New Roman"/>
        </w:rPr>
      </w:pPr>
      <w:r w:rsidRPr="00D0774E">
        <w:rPr>
          <w:rFonts w:eastAsia="Times New Roman"/>
        </w:rPr>
        <w:t>The successful candidate must be able to work shift work (</w:t>
      </w:r>
      <w:r>
        <w:rPr>
          <w:rFonts w:eastAsia="Times New Roman"/>
        </w:rPr>
        <w:t>7:00am – 3:00pm</w:t>
      </w:r>
      <w:r w:rsidRPr="00D0774E">
        <w:rPr>
          <w:rFonts w:eastAsia="Times New Roman"/>
        </w:rPr>
        <w:t xml:space="preserve">, </w:t>
      </w:r>
      <w:r>
        <w:rPr>
          <w:rFonts w:eastAsia="Times New Roman"/>
        </w:rPr>
        <w:t>3:00pm – 11:00pm</w:t>
      </w:r>
      <w:r w:rsidRPr="00D0774E">
        <w:rPr>
          <w:rFonts w:eastAsia="Times New Roman"/>
        </w:rPr>
        <w:t xml:space="preserve"> and </w:t>
      </w:r>
      <w:r>
        <w:rPr>
          <w:rFonts w:eastAsia="Times New Roman"/>
        </w:rPr>
        <w:t>11:00pm – 7:00am</w:t>
      </w:r>
      <w:r w:rsidRPr="00D0774E">
        <w:rPr>
          <w:rFonts w:eastAsia="Times New Roman"/>
        </w:rPr>
        <w:t>) that includes evenings and weekends and be available for a minimum of 4 shifts per month.</w:t>
      </w:r>
    </w:p>
    <w:p w14:paraId="46CBB2F8" w14:textId="77777777" w:rsidR="00A53F79" w:rsidRPr="00D0774E" w:rsidRDefault="00A53F79" w:rsidP="00A53F79">
      <w:pPr>
        <w:pStyle w:val="ListParagraph"/>
        <w:numPr>
          <w:ilvl w:val="0"/>
          <w:numId w:val="1"/>
        </w:numPr>
        <w:spacing w:after="0" w:line="240" w:lineRule="auto"/>
        <w:contextualSpacing w:val="0"/>
        <w:jc w:val="both"/>
        <w:rPr>
          <w:rFonts w:eastAsia="Times New Roman"/>
        </w:rPr>
      </w:pPr>
      <w:r>
        <w:rPr>
          <w:rFonts w:eastAsia="Times New Roman"/>
        </w:rPr>
        <w:t xml:space="preserve">Weekend and Holiday availability is essential. </w:t>
      </w:r>
      <w:r w:rsidRPr="00D0774E">
        <w:rPr>
          <w:rFonts w:eastAsia="Times New Roman"/>
        </w:rPr>
        <w:t> </w:t>
      </w:r>
    </w:p>
    <w:p w14:paraId="4292ADD5" w14:textId="0F9DC098" w:rsidR="00BC283B" w:rsidRPr="00A05313" w:rsidRDefault="00A53F79" w:rsidP="00A53F79">
      <w:pPr>
        <w:pStyle w:val="ListParagraph"/>
        <w:numPr>
          <w:ilvl w:val="0"/>
          <w:numId w:val="1"/>
        </w:numPr>
        <w:spacing w:after="0" w:line="240" w:lineRule="auto"/>
        <w:contextualSpacing w:val="0"/>
        <w:jc w:val="both"/>
      </w:pPr>
      <w:r w:rsidRPr="00D0774E">
        <w:rPr>
          <w:rFonts w:eastAsia="Times New Roman"/>
        </w:rPr>
        <w:t>The position requires frequent standing, walking up and down stairs, and occasional lifting. </w:t>
      </w:r>
    </w:p>
    <w:p w14:paraId="03CD40DB" w14:textId="77777777" w:rsidR="00667697" w:rsidRPr="00466759" w:rsidRDefault="00667697" w:rsidP="00667697">
      <w:pPr>
        <w:spacing w:after="0"/>
        <w:jc w:val="both"/>
        <w:rPr>
          <w:rFonts w:cstheme="minorHAnsi"/>
          <w:color w:val="FF0000"/>
        </w:rPr>
      </w:pPr>
    </w:p>
    <w:p w14:paraId="743DB8BE" w14:textId="43F83D28" w:rsidR="00667697" w:rsidRDefault="00623504" w:rsidP="00667697">
      <w:pPr>
        <w:spacing w:after="0" w:line="240" w:lineRule="auto"/>
        <w:contextualSpacing/>
        <w:jc w:val="both"/>
        <w:rPr>
          <w:b/>
        </w:rPr>
      </w:pPr>
      <w:r>
        <w:rPr>
          <w:b/>
        </w:rPr>
        <w:t>What we offer</w:t>
      </w:r>
      <w:r w:rsidR="00667697" w:rsidRPr="002225AE">
        <w:rPr>
          <w:b/>
        </w:rPr>
        <w:t>:</w:t>
      </w:r>
    </w:p>
    <w:p w14:paraId="0994D546" w14:textId="13A132CF" w:rsidR="00623504" w:rsidRDefault="00F737EE" w:rsidP="00623504">
      <w:pPr>
        <w:pStyle w:val="ListParagraph"/>
        <w:numPr>
          <w:ilvl w:val="0"/>
          <w:numId w:val="10"/>
        </w:numPr>
        <w:spacing w:after="0" w:line="240" w:lineRule="auto"/>
        <w:jc w:val="both"/>
        <w:rPr>
          <w:color w:val="000000" w:themeColor="text1"/>
        </w:rPr>
      </w:pPr>
      <w:r w:rsidRPr="00623504">
        <w:rPr>
          <w:color w:val="000000" w:themeColor="text1"/>
        </w:rPr>
        <w:t xml:space="preserve">The </w:t>
      </w:r>
      <w:r w:rsidR="00A53F79">
        <w:rPr>
          <w:color w:val="000000" w:themeColor="text1"/>
        </w:rPr>
        <w:t>starting hourly wage is $20.40 per hour</w:t>
      </w:r>
      <w:r w:rsidRPr="00623504">
        <w:rPr>
          <w:color w:val="000000" w:themeColor="text1"/>
        </w:rPr>
        <w:t>.</w:t>
      </w:r>
    </w:p>
    <w:p w14:paraId="5677DF7A" w14:textId="77777777" w:rsidR="00623504" w:rsidRPr="00623504" w:rsidRDefault="00623504" w:rsidP="00623504">
      <w:pPr>
        <w:pStyle w:val="ListParagraph"/>
        <w:numPr>
          <w:ilvl w:val="0"/>
          <w:numId w:val="10"/>
        </w:numPr>
        <w:spacing w:after="0" w:line="240" w:lineRule="auto"/>
        <w:jc w:val="both"/>
        <w:rPr>
          <w:color w:val="000000" w:themeColor="text1"/>
        </w:rPr>
      </w:pPr>
      <w:proofErr w:type="spellStart"/>
      <w:r w:rsidRPr="00623504">
        <w:rPr>
          <w:rFonts w:cs="Arial"/>
        </w:rPr>
        <w:t>enCompass</w:t>
      </w:r>
      <w:proofErr w:type="spellEnd"/>
      <w:r w:rsidRPr="00623504">
        <w:rPr>
          <w:rFonts w:cs="Arial"/>
        </w:rPr>
        <w:t xml:space="preserve"> strives to provide a meaningful work environment through the following:  </w:t>
      </w:r>
    </w:p>
    <w:p w14:paraId="53A1D4E7" w14:textId="77777777" w:rsidR="00623504" w:rsidRPr="00623504" w:rsidRDefault="00623504" w:rsidP="00623504">
      <w:pPr>
        <w:pStyle w:val="ListParagraph"/>
        <w:numPr>
          <w:ilvl w:val="1"/>
          <w:numId w:val="10"/>
        </w:numPr>
        <w:spacing w:after="0" w:line="240" w:lineRule="auto"/>
        <w:jc w:val="both"/>
        <w:rPr>
          <w:color w:val="000000" w:themeColor="text1"/>
        </w:rPr>
      </w:pPr>
      <w:r w:rsidRPr="00623504">
        <w:rPr>
          <w:rFonts w:cs="Arial"/>
        </w:rPr>
        <w:t xml:space="preserve">Strong focus on employee wellness and work-life balance  </w:t>
      </w:r>
    </w:p>
    <w:p w14:paraId="5146120C" w14:textId="77777777" w:rsidR="00623504" w:rsidRPr="00623504" w:rsidRDefault="00623504" w:rsidP="00623504">
      <w:pPr>
        <w:pStyle w:val="ListParagraph"/>
        <w:numPr>
          <w:ilvl w:val="1"/>
          <w:numId w:val="10"/>
        </w:numPr>
        <w:spacing w:after="0" w:line="240" w:lineRule="auto"/>
        <w:jc w:val="both"/>
        <w:rPr>
          <w:color w:val="000000" w:themeColor="text1"/>
        </w:rPr>
      </w:pPr>
      <w:r w:rsidRPr="00623504">
        <w:rPr>
          <w:rFonts w:cs="Arial"/>
        </w:rPr>
        <w:t xml:space="preserve">Service recognition and employee awards  </w:t>
      </w:r>
    </w:p>
    <w:p w14:paraId="7F927C30" w14:textId="77777777" w:rsidR="00623504" w:rsidRPr="00623504" w:rsidRDefault="00623504" w:rsidP="00623504">
      <w:pPr>
        <w:pStyle w:val="ListParagraph"/>
        <w:numPr>
          <w:ilvl w:val="1"/>
          <w:numId w:val="10"/>
        </w:numPr>
        <w:spacing w:after="0" w:line="240" w:lineRule="auto"/>
        <w:jc w:val="both"/>
        <w:rPr>
          <w:color w:val="000000" w:themeColor="text1"/>
        </w:rPr>
      </w:pPr>
      <w:r w:rsidRPr="00623504">
        <w:rPr>
          <w:rFonts w:cs="Arial"/>
        </w:rPr>
        <w:lastRenderedPageBreak/>
        <w:t xml:space="preserve">Professional development opportunities  </w:t>
      </w:r>
    </w:p>
    <w:p w14:paraId="2BCA2F64" w14:textId="77777777" w:rsidR="00133A09" w:rsidRPr="00133A09" w:rsidRDefault="00623504" w:rsidP="00133A09">
      <w:pPr>
        <w:pStyle w:val="ListParagraph"/>
        <w:numPr>
          <w:ilvl w:val="1"/>
          <w:numId w:val="10"/>
        </w:numPr>
        <w:spacing w:after="0" w:line="240" w:lineRule="auto"/>
        <w:jc w:val="both"/>
        <w:rPr>
          <w:color w:val="000000" w:themeColor="text1"/>
        </w:rPr>
      </w:pPr>
      <w:r w:rsidRPr="00623504">
        <w:rPr>
          <w:rFonts w:cs="Arial"/>
        </w:rPr>
        <w:t xml:space="preserve">Staff team building and appreciation days  </w:t>
      </w:r>
    </w:p>
    <w:p w14:paraId="3256E60D" w14:textId="6CD112C6" w:rsidR="00133A09" w:rsidRPr="00133A09" w:rsidRDefault="00133A09" w:rsidP="00133A09">
      <w:pPr>
        <w:pStyle w:val="ListParagraph"/>
        <w:numPr>
          <w:ilvl w:val="1"/>
          <w:numId w:val="10"/>
        </w:numPr>
        <w:spacing w:after="0" w:line="240" w:lineRule="auto"/>
        <w:jc w:val="both"/>
        <w:rPr>
          <w:color w:val="000000" w:themeColor="text1"/>
        </w:rPr>
      </w:pPr>
      <w:r w:rsidRPr="00133A09">
        <w:rPr>
          <w:rFonts w:cs="Arial"/>
        </w:rPr>
        <w:t>Part Time Health Spending Account (based on hours worked)</w:t>
      </w:r>
    </w:p>
    <w:p w14:paraId="3B6DE4F5" w14:textId="77777777" w:rsidR="00F737EE" w:rsidRPr="00117008" w:rsidRDefault="00F737EE" w:rsidP="00667697">
      <w:pPr>
        <w:spacing w:after="0" w:line="240" w:lineRule="auto"/>
        <w:jc w:val="both"/>
      </w:pPr>
    </w:p>
    <w:p w14:paraId="3BABAF17" w14:textId="3A72173E" w:rsidR="00952484" w:rsidRDefault="00952484" w:rsidP="00952484">
      <w:pPr>
        <w:pStyle w:val="Default"/>
        <w:jc w:val="center"/>
        <w:rPr>
          <w:rFonts w:ascii="Calibri" w:eastAsia="Calibri" w:hAnsi="Calibri" w:cs="Times New Roman"/>
          <w:color w:val="auto"/>
          <w:sz w:val="22"/>
          <w:szCs w:val="22"/>
        </w:rPr>
      </w:pPr>
      <w:r w:rsidRPr="7D123E20">
        <w:rPr>
          <w:rFonts w:asciiTheme="minorHAnsi" w:hAnsiTheme="minorHAnsi"/>
          <w:b/>
          <w:bCs/>
          <w:sz w:val="22"/>
          <w:szCs w:val="22"/>
        </w:rPr>
        <w:t>To apply, submit a résumé and cover letter in one PDF document</w:t>
      </w:r>
      <w:r w:rsidR="0049100E" w:rsidRPr="7D123E20">
        <w:rPr>
          <w:rFonts w:asciiTheme="minorHAnsi" w:hAnsiTheme="minorHAnsi"/>
          <w:b/>
          <w:bCs/>
          <w:sz w:val="22"/>
          <w:szCs w:val="22"/>
        </w:rPr>
        <w:t xml:space="preserve"> by May </w:t>
      </w:r>
      <w:r w:rsidR="750E35BE" w:rsidRPr="7D123E20">
        <w:rPr>
          <w:rFonts w:asciiTheme="minorHAnsi" w:hAnsiTheme="minorHAnsi"/>
          <w:b/>
          <w:bCs/>
          <w:sz w:val="22"/>
          <w:szCs w:val="22"/>
        </w:rPr>
        <w:t>23</w:t>
      </w:r>
      <w:r w:rsidR="0049100E" w:rsidRPr="7D123E20">
        <w:rPr>
          <w:rFonts w:asciiTheme="minorHAnsi" w:hAnsiTheme="minorHAnsi"/>
          <w:b/>
          <w:bCs/>
          <w:sz w:val="22"/>
          <w:szCs w:val="22"/>
        </w:rPr>
        <w:t xml:space="preserve">, </w:t>
      </w:r>
      <w:proofErr w:type="gramStart"/>
      <w:r w:rsidR="0049100E" w:rsidRPr="7D123E20">
        <w:rPr>
          <w:rFonts w:asciiTheme="minorHAnsi" w:hAnsiTheme="minorHAnsi"/>
          <w:b/>
          <w:bCs/>
          <w:sz w:val="22"/>
          <w:szCs w:val="22"/>
        </w:rPr>
        <w:t>2025</w:t>
      </w:r>
      <w:proofErr w:type="gramEnd"/>
      <w:r w:rsidRPr="7D123E20">
        <w:rPr>
          <w:rFonts w:asciiTheme="minorHAnsi" w:hAnsiTheme="minorHAnsi"/>
          <w:b/>
          <w:bCs/>
          <w:color w:val="FF0000"/>
          <w:sz w:val="22"/>
          <w:szCs w:val="22"/>
        </w:rPr>
        <w:t xml:space="preserve"> </w:t>
      </w:r>
      <w:r w:rsidRPr="7D123E20">
        <w:rPr>
          <w:rFonts w:asciiTheme="minorHAnsi" w:hAnsiTheme="minorHAnsi"/>
          <w:b/>
          <w:bCs/>
          <w:sz w:val="22"/>
          <w:szCs w:val="22"/>
        </w:rPr>
        <w:t>to</w:t>
      </w:r>
      <w:r w:rsidR="00897E51" w:rsidRPr="7D123E20">
        <w:rPr>
          <w:rFonts w:asciiTheme="minorHAnsi" w:hAnsiTheme="minorHAnsi"/>
          <w:sz w:val="22"/>
          <w:szCs w:val="22"/>
        </w:rPr>
        <w:t xml:space="preserve"> </w:t>
      </w:r>
      <w:hyperlink r:id="rId12">
        <w:r w:rsidR="00F817FC" w:rsidRPr="7D123E20">
          <w:rPr>
            <w:rStyle w:val="Hyperlink"/>
            <w:rFonts w:asciiTheme="minorHAnsi" w:hAnsiTheme="minorHAnsi"/>
            <w:sz w:val="22"/>
            <w:szCs w:val="22"/>
          </w:rPr>
          <w:t>hr@myencompass.ca</w:t>
        </w:r>
      </w:hyperlink>
      <w:r w:rsidR="00F817FC" w:rsidRPr="7D123E20">
        <w:rPr>
          <w:rFonts w:asciiTheme="minorHAnsi" w:hAnsiTheme="minorHAnsi"/>
          <w:sz w:val="22"/>
          <w:szCs w:val="22"/>
        </w:rPr>
        <w:t xml:space="preserve"> </w:t>
      </w:r>
    </w:p>
    <w:p w14:paraId="4468D65A" w14:textId="02788B0D" w:rsidR="00952484" w:rsidRPr="00A400A5" w:rsidRDefault="00952484" w:rsidP="00952484">
      <w:pPr>
        <w:spacing w:after="0" w:line="240" w:lineRule="auto"/>
        <w:contextualSpacing/>
        <w:jc w:val="center"/>
        <w:rPr>
          <w:b/>
          <w:sz w:val="28"/>
          <w:szCs w:val="28"/>
          <w:lang w:val="en-US"/>
        </w:rPr>
      </w:pPr>
      <w:r w:rsidRPr="00FE358C">
        <w:rPr>
          <w:rFonts w:cs="Calibri"/>
        </w:rPr>
        <w:t xml:space="preserve">Please include </w:t>
      </w:r>
      <w:r w:rsidR="00AE5C3F">
        <w:rPr>
          <w:rFonts w:cs="Calibri"/>
        </w:rPr>
        <w:t>“</w:t>
      </w:r>
      <w:r w:rsidR="00F737EE" w:rsidRPr="00F737EE">
        <w:rPr>
          <w:rFonts w:cs="Calibri"/>
          <w:i/>
          <w:iCs/>
          <w:color w:val="000000" w:themeColor="text1"/>
        </w:rPr>
        <w:t>25-0</w:t>
      </w:r>
      <w:r w:rsidR="00A53F79">
        <w:rPr>
          <w:rFonts w:cs="Calibri"/>
          <w:i/>
          <w:iCs/>
          <w:color w:val="000000" w:themeColor="text1"/>
        </w:rPr>
        <w:t>20</w:t>
      </w:r>
      <w:r w:rsidR="00F737EE" w:rsidRPr="00F737EE">
        <w:rPr>
          <w:rFonts w:cs="Calibri"/>
          <w:i/>
          <w:iCs/>
          <w:color w:val="000000" w:themeColor="text1"/>
        </w:rPr>
        <w:t xml:space="preserve">eC – </w:t>
      </w:r>
      <w:r w:rsidR="0049100E">
        <w:rPr>
          <w:rFonts w:cs="Calibri"/>
          <w:i/>
          <w:iCs/>
          <w:color w:val="000000" w:themeColor="text1"/>
        </w:rPr>
        <w:t>Youth Worker, NOVA</w:t>
      </w:r>
      <w:r w:rsidR="00AE5C3F" w:rsidRPr="00AE5C3F">
        <w:rPr>
          <w:rFonts w:cs="Calibri"/>
          <w:color w:val="000000" w:themeColor="text1"/>
        </w:rPr>
        <w:t>”</w:t>
      </w:r>
      <w:r w:rsidRPr="00AE5C3F">
        <w:rPr>
          <w:rFonts w:cs="Calibri"/>
          <w:color w:val="000000" w:themeColor="text1"/>
        </w:rPr>
        <w:t xml:space="preserve"> </w:t>
      </w:r>
      <w:r w:rsidRPr="00FE358C">
        <w:rPr>
          <w:rFonts w:cs="Calibri"/>
        </w:rPr>
        <w:t>in the Subject Line of the email</w:t>
      </w:r>
      <w:r>
        <w:rPr>
          <w:rFonts w:cs="Calibri"/>
        </w:rPr>
        <w:t>. Please include how you heard about the position in the cover letter.</w:t>
      </w:r>
      <w:r w:rsidRPr="00A400A5">
        <w:rPr>
          <w:rFonts w:cs="Calibri"/>
          <w:b/>
        </w:rPr>
        <w:t xml:space="preserve"> </w:t>
      </w:r>
      <w:r w:rsidRPr="00221CBF">
        <w:rPr>
          <w:rFonts w:cs="Calibri"/>
          <w:b/>
        </w:rPr>
        <w:t>Resumes without a cover letter will not be considered.</w:t>
      </w:r>
      <w:r>
        <w:rPr>
          <w:rFonts w:cs="Calibri"/>
        </w:rPr>
        <w:t xml:space="preserve"> </w:t>
      </w:r>
    </w:p>
    <w:p w14:paraId="04F4221A" w14:textId="77777777" w:rsidR="00952484" w:rsidRDefault="00952484" w:rsidP="00952484">
      <w:pPr>
        <w:pStyle w:val="Default"/>
        <w:jc w:val="center"/>
        <w:rPr>
          <w:rFonts w:asciiTheme="minorHAnsi" w:hAnsiTheme="minorHAnsi" w:cs="Calibri"/>
          <w:sz w:val="22"/>
          <w:szCs w:val="22"/>
        </w:rPr>
      </w:pPr>
    </w:p>
    <w:p w14:paraId="24CCE609" w14:textId="77777777" w:rsidR="00952484" w:rsidRPr="00FE358C" w:rsidRDefault="00952484" w:rsidP="00952484">
      <w:pPr>
        <w:pStyle w:val="Default"/>
        <w:jc w:val="center"/>
        <w:rPr>
          <w:rFonts w:asciiTheme="minorHAnsi" w:hAnsiTheme="minorHAnsi" w:cs="Calibri"/>
          <w:sz w:val="22"/>
          <w:szCs w:val="22"/>
        </w:rPr>
      </w:pPr>
      <w:r>
        <w:rPr>
          <w:rFonts w:asciiTheme="minorHAnsi" w:hAnsiTheme="minorHAnsi" w:cs="Calibri"/>
          <w:sz w:val="22"/>
          <w:szCs w:val="22"/>
        </w:rPr>
        <w:t>Only those selected for interviews will be contacted</w:t>
      </w:r>
    </w:p>
    <w:p w14:paraId="63A1AFA6" w14:textId="77777777" w:rsidR="00952484" w:rsidRPr="007B4D56" w:rsidRDefault="00952484" w:rsidP="00952484">
      <w:pPr>
        <w:pStyle w:val="Default"/>
        <w:rPr>
          <w:sz w:val="21"/>
          <w:szCs w:val="21"/>
        </w:rPr>
      </w:pPr>
    </w:p>
    <w:p w14:paraId="4CDC5EFA" w14:textId="55D8646A" w:rsidR="00952484" w:rsidRDefault="00F817FC" w:rsidP="00952484">
      <w:pPr>
        <w:spacing w:line="240" w:lineRule="auto"/>
        <w:jc w:val="center"/>
        <w:rPr>
          <w:b/>
          <w:bCs/>
          <w:i/>
          <w:sz w:val="21"/>
          <w:szCs w:val="21"/>
        </w:rPr>
      </w:pPr>
      <w:r>
        <w:rPr>
          <w:b/>
          <w:bCs/>
          <w:i/>
          <w:sz w:val="21"/>
          <w:szCs w:val="21"/>
        </w:rPr>
        <w:t>Building Safe, Inclusive Communities</w:t>
      </w:r>
      <w:r w:rsidR="00873219">
        <w:rPr>
          <w:b/>
          <w:bCs/>
          <w:i/>
          <w:sz w:val="21"/>
          <w:szCs w:val="21"/>
        </w:rPr>
        <w:t>.</w:t>
      </w:r>
    </w:p>
    <w:p w14:paraId="3D347756" w14:textId="7C21B16A" w:rsidR="00952484" w:rsidRDefault="00F817FC" w:rsidP="00952484">
      <w:pPr>
        <w:spacing w:line="240" w:lineRule="auto"/>
        <w:jc w:val="center"/>
        <w:rPr>
          <w:i/>
          <w:sz w:val="21"/>
          <w:szCs w:val="21"/>
        </w:rPr>
      </w:pPr>
      <w:proofErr w:type="spellStart"/>
      <w:r>
        <w:rPr>
          <w:b/>
          <w:bCs/>
          <w:i/>
          <w:sz w:val="21"/>
          <w:szCs w:val="21"/>
        </w:rPr>
        <w:t>enCompass</w:t>
      </w:r>
      <w:proofErr w:type="spellEnd"/>
      <w:r w:rsidR="00952484">
        <w:rPr>
          <w:b/>
          <w:bCs/>
          <w:i/>
          <w:sz w:val="21"/>
          <w:szCs w:val="21"/>
        </w:rPr>
        <w:t xml:space="preserve"> is committed to achieving a diverse workforce and strongly encourages applications from people of Indigenous heritage, and people from culturally diverse backgrounds</w:t>
      </w:r>
      <w:r w:rsidR="00873219">
        <w:rPr>
          <w:b/>
          <w:bCs/>
          <w:i/>
          <w:sz w:val="21"/>
          <w:szCs w:val="21"/>
        </w:rPr>
        <w:t>.</w:t>
      </w:r>
    </w:p>
    <w:p w14:paraId="7DDDF168" w14:textId="77777777" w:rsidR="00B43487" w:rsidRDefault="00B43487" w:rsidP="00667697">
      <w:pPr>
        <w:spacing w:after="0"/>
        <w:jc w:val="both"/>
      </w:pPr>
    </w:p>
    <w:sectPr w:rsidR="00B43487">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74A5" w14:textId="77777777" w:rsidR="00745AFD" w:rsidRDefault="00745AFD" w:rsidP="00667697">
      <w:pPr>
        <w:spacing w:after="0" w:line="240" w:lineRule="auto"/>
      </w:pPr>
      <w:r>
        <w:separator/>
      </w:r>
    </w:p>
  </w:endnote>
  <w:endnote w:type="continuationSeparator" w:id="0">
    <w:p w14:paraId="6513C1B4" w14:textId="77777777" w:rsidR="00745AFD" w:rsidRDefault="00745AFD" w:rsidP="00667697">
      <w:pPr>
        <w:spacing w:after="0" w:line="240" w:lineRule="auto"/>
      </w:pPr>
      <w:r>
        <w:continuationSeparator/>
      </w:r>
    </w:p>
  </w:endnote>
  <w:endnote w:type="continuationNotice" w:id="1">
    <w:p w14:paraId="5881D82F" w14:textId="77777777" w:rsidR="00745AFD" w:rsidRDefault="00745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B0E3" w14:textId="77777777" w:rsidR="00745AFD" w:rsidRDefault="00745AFD" w:rsidP="00667697">
      <w:pPr>
        <w:spacing w:after="0" w:line="240" w:lineRule="auto"/>
      </w:pPr>
      <w:r>
        <w:separator/>
      </w:r>
    </w:p>
  </w:footnote>
  <w:footnote w:type="continuationSeparator" w:id="0">
    <w:p w14:paraId="39FEB348" w14:textId="77777777" w:rsidR="00745AFD" w:rsidRDefault="00745AFD" w:rsidP="00667697">
      <w:pPr>
        <w:spacing w:after="0" w:line="240" w:lineRule="auto"/>
      </w:pPr>
      <w:r>
        <w:continuationSeparator/>
      </w:r>
    </w:p>
  </w:footnote>
  <w:footnote w:type="continuationNotice" w:id="1">
    <w:p w14:paraId="12202CB6" w14:textId="77777777" w:rsidR="00745AFD" w:rsidRDefault="00745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BBA7" w14:textId="69C7F221" w:rsidR="00667697" w:rsidRDefault="00BB4CF9" w:rsidP="00667697">
    <w:pPr>
      <w:pStyle w:val="Header"/>
      <w:jc w:val="center"/>
    </w:pPr>
    <w:r>
      <w:rPr>
        <w:noProof/>
      </w:rPr>
      <w:drawing>
        <wp:inline distT="0" distB="0" distL="0" distR="0" wp14:anchorId="3DB12FF3" wp14:editId="58512FD2">
          <wp:extent cx="2377440" cy="624840"/>
          <wp:effectExtent l="0" t="0" r="3810" b="3810"/>
          <wp:docPr id="1880803331" name="Picture 1" descr="enCompass Community Safety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ompass Community Safety Agen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624840"/>
                  </a:xfrm>
                  <a:prstGeom prst="rect">
                    <a:avLst/>
                  </a:prstGeom>
                  <a:noFill/>
                  <a:ln>
                    <a:noFill/>
                  </a:ln>
                </pic:spPr>
              </pic:pic>
            </a:graphicData>
          </a:graphic>
        </wp:inline>
      </w:drawing>
    </w:r>
  </w:p>
  <w:p w14:paraId="4C93C5FE" w14:textId="77777777" w:rsidR="00667697" w:rsidRDefault="00667697" w:rsidP="006676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7B8A"/>
    <w:multiLevelType w:val="hybridMultilevel"/>
    <w:tmpl w:val="6568DB6A"/>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 w15:restartNumberingAfterBreak="0">
    <w:nsid w:val="0FE0435E"/>
    <w:multiLevelType w:val="hybridMultilevel"/>
    <w:tmpl w:val="4D74AC96"/>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2" w15:restartNumberingAfterBreak="0">
    <w:nsid w:val="14B4629F"/>
    <w:multiLevelType w:val="hybridMultilevel"/>
    <w:tmpl w:val="8DCEB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107147"/>
    <w:multiLevelType w:val="hybridMultilevel"/>
    <w:tmpl w:val="28744B8C"/>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8B7089"/>
    <w:multiLevelType w:val="hybridMultilevel"/>
    <w:tmpl w:val="9AD8B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0E50F9"/>
    <w:multiLevelType w:val="hybridMultilevel"/>
    <w:tmpl w:val="392CC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383BFA"/>
    <w:multiLevelType w:val="hybridMultilevel"/>
    <w:tmpl w:val="4AB094C2"/>
    <w:lvl w:ilvl="0" w:tplc="10090001">
      <w:start w:val="1"/>
      <w:numFmt w:val="bullet"/>
      <w:lvlText w:val=""/>
      <w:lvlJc w:val="left"/>
      <w:pPr>
        <w:ind w:left="841" w:hanging="360"/>
      </w:pPr>
      <w:rPr>
        <w:rFonts w:ascii="Symbol" w:hAnsi="Symbol" w:hint="default"/>
      </w:rPr>
    </w:lvl>
    <w:lvl w:ilvl="1" w:tplc="10090003" w:tentative="1">
      <w:start w:val="1"/>
      <w:numFmt w:val="bullet"/>
      <w:lvlText w:val="o"/>
      <w:lvlJc w:val="left"/>
      <w:pPr>
        <w:ind w:left="1561" w:hanging="360"/>
      </w:pPr>
      <w:rPr>
        <w:rFonts w:ascii="Courier New" w:hAnsi="Courier New" w:cs="Courier New" w:hint="default"/>
      </w:rPr>
    </w:lvl>
    <w:lvl w:ilvl="2" w:tplc="10090005" w:tentative="1">
      <w:start w:val="1"/>
      <w:numFmt w:val="bullet"/>
      <w:lvlText w:val=""/>
      <w:lvlJc w:val="left"/>
      <w:pPr>
        <w:ind w:left="2281" w:hanging="360"/>
      </w:pPr>
      <w:rPr>
        <w:rFonts w:ascii="Wingdings" w:hAnsi="Wingdings" w:hint="default"/>
      </w:rPr>
    </w:lvl>
    <w:lvl w:ilvl="3" w:tplc="10090001" w:tentative="1">
      <w:start w:val="1"/>
      <w:numFmt w:val="bullet"/>
      <w:lvlText w:val=""/>
      <w:lvlJc w:val="left"/>
      <w:pPr>
        <w:ind w:left="3001" w:hanging="360"/>
      </w:pPr>
      <w:rPr>
        <w:rFonts w:ascii="Symbol" w:hAnsi="Symbol" w:hint="default"/>
      </w:rPr>
    </w:lvl>
    <w:lvl w:ilvl="4" w:tplc="10090003" w:tentative="1">
      <w:start w:val="1"/>
      <w:numFmt w:val="bullet"/>
      <w:lvlText w:val="o"/>
      <w:lvlJc w:val="left"/>
      <w:pPr>
        <w:ind w:left="3721" w:hanging="360"/>
      </w:pPr>
      <w:rPr>
        <w:rFonts w:ascii="Courier New" w:hAnsi="Courier New" w:cs="Courier New" w:hint="default"/>
      </w:rPr>
    </w:lvl>
    <w:lvl w:ilvl="5" w:tplc="10090005" w:tentative="1">
      <w:start w:val="1"/>
      <w:numFmt w:val="bullet"/>
      <w:lvlText w:val=""/>
      <w:lvlJc w:val="left"/>
      <w:pPr>
        <w:ind w:left="4441" w:hanging="360"/>
      </w:pPr>
      <w:rPr>
        <w:rFonts w:ascii="Wingdings" w:hAnsi="Wingdings" w:hint="default"/>
      </w:rPr>
    </w:lvl>
    <w:lvl w:ilvl="6" w:tplc="10090001" w:tentative="1">
      <w:start w:val="1"/>
      <w:numFmt w:val="bullet"/>
      <w:lvlText w:val=""/>
      <w:lvlJc w:val="left"/>
      <w:pPr>
        <w:ind w:left="5161" w:hanging="360"/>
      </w:pPr>
      <w:rPr>
        <w:rFonts w:ascii="Symbol" w:hAnsi="Symbol" w:hint="default"/>
      </w:rPr>
    </w:lvl>
    <w:lvl w:ilvl="7" w:tplc="10090003" w:tentative="1">
      <w:start w:val="1"/>
      <w:numFmt w:val="bullet"/>
      <w:lvlText w:val="o"/>
      <w:lvlJc w:val="left"/>
      <w:pPr>
        <w:ind w:left="5881" w:hanging="360"/>
      </w:pPr>
      <w:rPr>
        <w:rFonts w:ascii="Courier New" w:hAnsi="Courier New" w:cs="Courier New" w:hint="default"/>
      </w:rPr>
    </w:lvl>
    <w:lvl w:ilvl="8" w:tplc="10090005" w:tentative="1">
      <w:start w:val="1"/>
      <w:numFmt w:val="bullet"/>
      <w:lvlText w:val=""/>
      <w:lvlJc w:val="left"/>
      <w:pPr>
        <w:ind w:left="6601" w:hanging="360"/>
      </w:pPr>
      <w:rPr>
        <w:rFonts w:ascii="Wingdings" w:hAnsi="Wingdings" w:hint="default"/>
      </w:rPr>
    </w:lvl>
  </w:abstractNum>
  <w:abstractNum w:abstractNumId="7" w15:restartNumberingAfterBreak="0">
    <w:nsid w:val="51E34446"/>
    <w:multiLevelType w:val="hybridMultilevel"/>
    <w:tmpl w:val="0CB0F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2C1842"/>
    <w:multiLevelType w:val="hybridMultilevel"/>
    <w:tmpl w:val="90C2F4D8"/>
    <w:lvl w:ilvl="0" w:tplc="886E7EAE">
      <w:numFmt w:val="bullet"/>
      <w:lvlText w:val=""/>
      <w:lvlJc w:val="left"/>
      <w:pPr>
        <w:ind w:left="840" w:hanging="361"/>
      </w:pPr>
      <w:rPr>
        <w:rFonts w:ascii="Symbol" w:eastAsia="Symbol" w:hAnsi="Symbol" w:cs="Symbol" w:hint="default"/>
        <w:w w:val="100"/>
        <w:lang w:val="en-US" w:eastAsia="en-US" w:bidi="ar-SA"/>
      </w:rPr>
    </w:lvl>
    <w:lvl w:ilvl="1" w:tplc="76F0666E">
      <w:numFmt w:val="bullet"/>
      <w:lvlText w:val=""/>
      <w:lvlJc w:val="left"/>
      <w:pPr>
        <w:ind w:left="931" w:hanging="360"/>
      </w:pPr>
      <w:rPr>
        <w:rFonts w:ascii="Symbol" w:eastAsia="Symbol" w:hAnsi="Symbol" w:cs="Symbol" w:hint="default"/>
        <w:b w:val="0"/>
        <w:bCs w:val="0"/>
        <w:i w:val="0"/>
        <w:iCs w:val="0"/>
        <w:w w:val="100"/>
        <w:sz w:val="24"/>
        <w:szCs w:val="24"/>
        <w:lang w:val="en-US" w:eastAsia="en-US" w:bidi="ar-SA"/>
      </w:rPr>
    </w:lvl>
    <w:lvl w:ilvl="2" w:tplc="ECFC46B4">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3" w:tplc="FD820596">
      <w:numFmt w:val="bullet"/>
      <w:lvlText w:val="•"/>
      <w:lvlJc w:val="left"/>
      <w:pPr>
        <w:ind w:left="2565" w:hanging="361"/>
      </w:pPr>
      <w:rPr>
        <w:rFonts w:hint="default"/>
        <w:lang w:val="en-US" w:eastAsia="en-US" w:bidi="ar-SA"/>
      </w:rPr>
    </w:lvl>
    <w:lvl w:ilvl="4" w:tplc="B8A4DFD8">
      <w:numFmt w:val="bullet"/>
      <w:lvlText w:val="•"/>
      <w:lvlJc w:val="left"/>
      <w:pPr>
        <w:ind w:left="3570" w:hanging="361"/>
      </w:pPr>
      <w:rPr>
        <w:rFonts w:hint="default"/>
        <w:lang w:val="en-US" w:eastAsia="en-US" w:bidi="ar-SA"/>
      </w:rPr>
    </w:lvl>
    <w:lvl w:ilvl="5" w:tplc="FF3C5D38">
      <w:numFmt w:val="bullet"/>
      <w:lvlText w:val="•"/>
      <w:lvlJc w:val="left"/>
      <w:pPr>
        <w:ind w:left="4575" w:hanging="361"/>
      </w:pPr>
      <w:rPr>
        <w:rFonts w:hint="default"/>
        <w:lang w:val="en-US" w:eastAsia="en-US" w:bidi="ar-SA"/>
      </w:rPr>
    </w:lvl>
    <w:lvl w:ilvl="6" w:tplc="C222375A">
      <w:numFmt w:val="bullet"/>
      <w:lvlText w:val="•"/>
      <w:lvlJc w:val="left"/>
      <w:pPr>
        <w:ind w:left="5580" w:hanging="361"/>
      </w:pPr>
      <w:rPr>
        <w:rFonts w:hint="default"/>
        <w:lang w:val="en-US" w:eastAsia="en-US" w:bidi="ar-SA"/>
      </w:rPr>
    </w:lvl>
    <w:lvl w:ilvl="7" w:tplc="D85CD978">
      <w:numFmt w:val="bullet"/>
      <w:lvlText w:val="•"/>
      <w:lvlJc w:val="left"/>
      <w:pPr>
        <w:ind w:left="6585" w:hanging="361"/>
      </w:pPr>
      <w:rPr>
        <w:rFonts w:hint="default"/>
        <w:lang w:val="en-US" w:eastAsia="en-US" w:bidi="ar-SA"/>
      </w:rPr>
    </w:lvl>
    <w:lvl w:ilvl="8" w:tplc="74EE60FC">
      <w:numFmt w:val="bullet"/>
      <w:lvlText w:val="•"/>
      <w:lvlJc w:val="left"/>
      <w:pPr>
        <w:ind w:left="7590" w:hanging="361"/>
      </w:pPr>
      <w:rPr>
        <w:rFonts w:hint="default"/>
        <w:lang w:val="en-US" w:eastAsia="en-US" w:bidi="ar-SA"/>
      </w:rPr>
    </w:lvl>
  </w:abstractNum>
  <w:abstractNum w:abstractNumId="9" w15:restartNumberingAfterBreak="0">
    <w:nsid w:val="5F547095"/>
    <w:multiLevelType w:val="hybridMultilevel"/>
    <w:tmpl w:val="8BE44D60"/>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0" w15:restartNumberingAfterBreak="0">
    <w:nsid w:val="63EE663A"/>
    <w:multiLevelType w:val="hybridMultilevel"/>
    <w:tmpl w:val="0450B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2140017">
    <w:abstractNumId w:val="4"/>
  </w:num>
  <w:num w:numId="2" w16cid:durableId="1643851663">
    <w:abstractNumId w:val="10"/>
  </w:num>
  <w:num w:numId="3" w16cid:durableId="1349411377">
    <w:abstractNumId w:val="2"/>
  </w:num>
  <w:num w:numId="4" w16cid:durableId="2045396787">
    <w:abstractNumId w:val="8"/>
  </w:num>
  <w:num w:numId="5" w16cid:durableId="1301764606">
    <w:abstractNumId w:val="0"/>
  </w:num>
  <w:num w:numId="6" w16cid:durableId="597102583">
    <w:abstractNumId w:val="1"/>
  </w:num>
  <w:num w:numId="7" w16cid:durableId="1109546546">
    <w:abstractNumId w:val="9"/>
  </w:num>
  <w:num w:numId="8" w16cid:durableId="6948669">
    <w:abstractNumId w:val="7"/>
  </w:num>
  <w:num w:numId="9" w16cid:durableId="1365252819">
    <w:abstractNumId w:val="6"/>
  </w:num>
  <w:num w:numId="10" w16cid:durableId="1776825187">
    <w:abstractNumId w:val="5"/>
  </w:num>
  <w:num w:numId="11" w16cid:durableId="186215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97"/>
    <w:rsid w:val="0005041F"/>
    <w:rsid w:val="000B7459"/>
    <w:rsid w:val="000E1998"/>
    <w:rsid w:val="000F0394"/>
    <w:rsid w:val="00102F0D"/>
    <w:rsid w:val="00121748"/>
    <w:rsid w:val="00127F47"/>
    <w:rsid w:val="00133A09"/>
    <w:rsid w:val="00143362"/>
    <w:rsid w:val="00182757"/>
    <w:rsid w:val="001E5B3B"/>
    <w:rsid w:val="00231E88"/>
    <w:rsid w:val="00255F74"/>
    <w:rsid w:val="002C7CB2"/>
    <w:rsid w:val="00327FE6"/>
    <w:rsid w:val="00333443"/>
    <w:rsid w:val="00346CFD"/>
    <w:rsid w:val="0035317E"/>
    <w:rsid w:val="003664DD"/>
    <w:rsid w:val="003717B2"/>
    <w:rsid w:val="00395FEE"/>
    <w:rsid w:val="003A341E"/>
    <w:rsid w:val="00421D72"/>
    <w:rsid w:val="004505DB"/>
    <w:rsid w:val="0046003E"/>
    <w:rsid w:val="0049100E"/>
    <w:rsid w:val="004D09AA"/>
    <w:rsid w:val="005153FA"/>
    <w:rsid w:val="00576BA6"/>
    <w:rsid w:val="005D4639"/>
    <w:rsid w:val="005F067D"/>
    <w:rsid w:val="00623504"/>
    <w:rsid w:val="00636118"/>
    <w:rsid w:val="006626C2"/>
    <w:rsid w:val="00667697"/>
    <w:rsid w:val="006A49DF"/>
    <w:rsid w:val="00706A2B"/>
    <w:rsid w:val="00745AFD"/>
    <w:rsid w:val="007503AC"/>
    <w:rsid w:val="00756BD3"/>
    <w:rsid w:val="00780743"/>
    <w:rsid w:val="0079060E"/>
    <w:rsid w:val="007B1619"/>
    <w:rsid w:val="007C4AAC"/>
    <w:rsid w:val="0084445E"/>
    <w:rsid w:val="008612FE"/>
    <w:rsid w:val="00873219"/>
    <w:rsid w:val="0088470A"/>
    <w:rsid w:val="0089639A"/>
    <w:rsid w:val="00897E51"/>
    <w:rsid w:val="008A5617"/>
    <w:rsid w:val="00906644"/>
    <w:rsid w:val="00935B1E"/>
    <w:rsid w:val="00952484"/>
    <w:rsid w:val="00976042"/>
    <w:rsid w:val="009853EB"/>
    <w:rsid w:val="00A53F79"/>
    <w:rsid w:val="00AE5C3F"/>
    <w:rsid w:val="00B43487"/>
    <w:rsid w:val="00B9561E"/>
    <w:rsid w:val="00BB4CF9"/>
    <w:rsid w:val="00BC283B"/>
    <w:rsid w:val="00C0363B"/>
    <w:rsid w:val="00C21672"/>
    <w:rsid w:val="00C2750E"/>
    <w:rsid w:val="00C30A5B"/>
    <w:rsid w:val="00D6078D"/>
    <w:rsid w:val="00D96F83"/>
    <w:rsid w:val="00DA072E"/>
    <w:rsid w:val="00DA669B"/>
    <w:rsid w:val="00E2775B"/>
    <w:rsid w:val="00E7691E"/>
    <w:rsid w:val="00EB0EA6"/>
    <w:rsid w:val="00F345EB"/>
    <w:rsid w:val="00F53137"/>
    <w:rsid w:val="00F737EE"/>
    <w:rsid w:val="00F817FC"/>
    <w:rsid w:val="00F836A5"/>
    <w:rsid w:val="00F86C0F"/>
    <w:rsid w:val="00FB365B"/>
    <w:rsid w:val="750E35BE"/>
    <w:rsid w:val="7D123E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A9854"/>
  <w15:chartTrackingRefBased/>
  <w15:docId w15:val="{2BAF5C4C-3856-4BBE-AAE4-1D49EE6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97"/>
    <w:pPr>
      <w:spacing w:after="200" w:line="276" w:lineRule="auto"/>
    </w:pPr>
  </w:style>
  <w:style w:type="paragraph" w:styleId="Heading1">
    <w:name w:val="heading 1"/>
    <w:basedOn w:val="Normal"/>
    <w:link w:val="Heading1Char"/>
    <w:uiPriority w:val="9"/>
    <w:qFormat/>
    <w:rsid w:val="0084445E"/>
    <w:pPr>
      <w:widowControl w:val="0"/>
      <w:autoSpaceDE w:val="0"/>
      <w:autoSpaceDN w:val="0"/>
      <w:spacing w:after="0" w:line="240" w:lineRule="auto"/>
      <w:ind w:left="120"/>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97"/>
  </w:style>
  <w:style w:type="paragraph" w:styleId="Footer">
    <w:name w:val="footer"/>
    <w:basedOn w:val="Normal"/>
    <w:link w:val="FooterChar"/>
    <w:uiPriority w:val="99"/>
    <w:unhideWhenUsed/>
    <w:rsid w:val="0066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97"/>
  </w:style>
  <w:style w:type="paragraph" w:customStyle="1" w:styleId="Default">
    <w:name w:val="Default"/>
    <w:rsid w:val="006676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7697"/>
    <w:pPr>
      <w:ind w:left="720"/>
      <w:contextualSpacing/>
    </w:pPr>
  </w:style>
  <w:style w:type="character" w:styleId="Hyperlink">
    <w:name w:val="Hyperlink"/>
    <w:basedOn w:val="DefaultParagraphFont"/>
    <w:uiPriority w:val="99"/>
    <w:unhideWhenUsed/>
    <w:rsid w:val="00667697"/>
    <w:rPr>
      <w:color w:val="0563C1" w:themeColor="hyperlink"/>
      <w:u w:val="single"/>
    </w:rPr>
  </w:style>
  <w:style w:type="paragraph" w:customStyle="1" w:styleId="Body">
    <w:name w:val="Body"/>
    <w:rsid w:val="00667697"/>
    <w:pPr>
      <w:spacing w:after="0" w:line="240" w:lineRule="auto"/>
    </w:pPr>
    <w:rPr>
      <w:rFonts w:ascii="Times New Roman" w:eastAsia="Arial Unicode MS" w:hAnsi="Times New Roman" w:cs="Arial Unicode MS"/>
      <w:color w:val="000000"/>
      <w:sz w:val="20"/>
      <w:szCs w:val="20"/>
      <w:u w:color="000000"/>
      <w:lang w:val="en-US"/>
    </w:rPr>
  </w:style>
  <w:style w:type="character" w:styleId="CommentReference">
    <w:name w:val="annotation reference"/>
    <w:basedOn w:val="DefaultParagraphFont"/>
    <w:uiPriority w:val="99"/>
    <w:semiHidden/>
    <w:unhideWhenUsed/>
    <w:rsid w:val="00421D72"/>
    <w:rPr>
      <w:sz w:val="16"/>
      <w:szCs w:val="16"/>
    </w:rPr>
  </w:style>
  <w:style w:type="paragraph" w:styleId="CommentText">
    <w:name w:val="annotation text"/>
    <w:basedOn w:val="Normal"/>
    <w:link w:val="CommentTextChar"/>
    <w:uiPriority w:val="99"/>
    <w:unhideWhenUsed/>
    <w:rsid w:val="00421D72"/>
    <w:pPr>
      <w:spacing w:line="240" w:lineRule="auto"/>
    </w:pPr>
    <w:rPr>
      <w:sz w:val="20"/>
      <w:szCs w:val="20"/>
    </w:rPr>
  </w:style>
  <w:style w:type="character" w:customStyle="1" w:styleId="CommentTextChar">
    <w:name w:val="Comment Text Char"/>
    <w:basedOn w:val="DefaultParagraphFont"/>
    <w:link w:val="CommentText"/>
    <w:uiPriority w:val="99"/>
    <w:rsid w:val="00421D72"/>
    <w:rPr>
      <w:sz w:val="20"/>
      <w:szCs w:val="20"/>
    </w:rPr>
  </w:style>
  <w:style w:type="paragraph" w:styleId="CommentSubject">
    <w:name w:val="annotation subject"/>
    <w:basedOn w:val="CommentText"/>
    <w:next w:val="CommentText"/>
    <w:link w:val="CommentSubjectChar"/>
    <w:uiPriority w:val="99"/>
    <w:semiHidden/>
    <w:unhideWhenUsed/>
    <w:rsid w:val="00421D72"/>
    <w:rPr>
      <w:b/>
      <w:bCs/>
    </w:rPr>
  </w:style>
  <w:style w:type="character" w:customStyle="1" w:styleId="CommentSubjectChar">
    <w:name w:val="Comment Subject Char"/>
    <w:basedOn w:val="CommentTextChar"/>
    <w:link w:val="CommentSubject"/>
    <w:uiPriority w:val="99"/>
    <w:semiHidden/>
    <w:rsid w:val="00421D72"/>
    <w:rPr>
      <w:b/>
      <w:bCs/>
      <w:sz w:val="20"/>
      <w:szCs w:val="20"/>
    </w:rPr>
  </w:style>
  <w:style w:type="character" w:styleId="UnresolvedMention">
    <w:name w:val="Unresolved Mention"/>
    <w:basedOn w:val="DefaultParagraphFont"/>
    <w:uiPriority w:val="99"/>
    <w:semiHidden/>
    <w:unhideWhenUsed/>
    <w:rsid w:val="00C2750E"/>
    <w:rPr>
      <w:color w:val="605E5C"/>
      <w:shd w:val="clear" w:color="auto" w:fill="E1DFDD"/>
    </w:rPr>
  </w:style>
  <w:style w:type="paragraph" w:styleId="BodyText">
    <w:name w:val="Body Text"/>
    <w:basedOn w:val="Normal"/>
    <w:link w:val="BodyTextChar"/>
    <w:uiPriority w:val="1"/>
    <w:qFormat/>
    <w:rsid w:val="00395FEE"/>
    <w:pPr>
      <w:widowControl w:val="0"/>
      <w:autoSpaceDE w:val="0"/>
      <w:autoSpaceDN w:val="0"/>
      <w:spacing w:after="0" w:line="240" w:lineRule="auto"/>
      <w:ind w:left="84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395FEE"/>
    <w:rPr>
      <w:rFonts w:ascii="Calibri" w:eastAsia="Calibri" w:hAnsi="Calibri" w:cs="Calibri"/>
      <w:lang w:val="en-US"/>
    </w:rPr>
  </w:style>
  <w:style w:type="character" w:customStyle="1" w:styleId="Heading1Char">
    <w:name w:val="Heading 1 Char"/>
    <w:basedOn w:val="DefaultParagraphFont"/>
    <w:link w:val="Heading1"/>
    <w:uiPriority w:val="9"/>
    <w:rsid w:val="0084445E"/>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yencompass.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encompass.ca/about-us/who-we-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eaf289-3f0a-413d-a3c0-053359b83920" xsi:nil="true"/>
    <lcf76f155ced4ddcb4097134ff3c332f xmlns="716b244c-45d3-47ba-a549-e3bd3ec25d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35E8E44F2114498443D93B458792A6" ma:contentTypeVersion="15" ma:contentTypeDescription="Create a new document." ma:contentTypeScope="" ma:versionID="9f26d3da13cb59f42b05d13be53b4836">
  <xsd:schema xmlns:xsd="http://www.w3.org/2001/XMLSchema" xmlns:xs="http://www.w3.org/2001/XMLSchema" xmlns:p="http://schemas.microsoft.com/office/2006/metadata/properties" xmlns:ns2="716b244c-45d3-47ba-a549-e3bd3ec25d23" xmlns:ns3="d8eaf289-3f0a-413d-a3c0-053359b83920" targetNamespace="http://schemas.microsoft.com/office/2006/metadata/properties" ma:root="true" ma:fieldsID="20836be07cdd850e3ddf0ef7c83bede5" ns2:_="" ns3:_="">
    <xsd:import namespace="716b244c-45d3-47ba-a549-e3bd3ec25d23"/>
    <xsd:import namespace="d8eaf289-3f0a-413d-a3c0-053359b839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244c-45d3-47ba-a549-e3bd3ec25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b9506d-b78a-4d77-a210-163264346d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af289-3f0a-413d-a3c0-053359b839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c8613-1ef1-4268-9f97-e345ebd8b6b3}" ma:internalName="TaxCatchAll" ma:showField="CatchAllData" ma:web="d8eaf289-3f0a-413d-a3c0-053359b83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D2CDF-9B22-4B43-84EE-328A3397DFFF}">
  <ds:schemaRefs>
    <ds:schemaRef ds:uri="http://schemas.microsoft.com/office/2006/metadata/properties"/>
    <ds:schemaRef ds:uri="http://schemas.microsoft.com/office/infopath/2007/PartnerControls"/>
    <ds:schemaRef ds:uri="843f417c-9765-4562-bd4a-668ddd163525"/>
    <ds:schemaRef ds:uri="6f6c844c-6278-4888-8252-1b42e2fd64a1"/>
    <ds:schemaRef ds:uri="d8eaf289-3f0a-413d-a3c0-053359b83920"/>
    <ds:schemaRef ds:uri="716b244c-45d3-47ba-a549-e3bd3ec25d23"/>
  </ds:schemaRefs>
</ds:datastoreItem>
</file>

<file path=customXml/itemProps2.xml><?xml version="1.0" encoding="utf-8"?>
<ds:datastoreItem xmlns:ds="http://schemas.openxmlformats.org/officeDocument/2006/customXml" ds:itemID="{DE8EF225-A994-427B-A5AC-D1240B77C456}">
  <ds:schemaRefs>
    <ds:schemaRef ds:uri="http://schemas.openxmlformats.org/officeDocument/2006/bibliography"/>
  </ds:schemaRefs>
</ds:datastoreItem>
</file>

<file path=customXml/itemProps3.xml><?xml version="1.0" encoding="utf-8"?>
<ds:datastoreItem xmlns:ds="http://schemas.openxmlformats.org/officeDocument/2006/customXml" ds:itemID="{B81A99FC-BA62-4F92-8F50-E879D109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244c-45d3-47ba-a549-e3bd3ec25d23"/>
    <ds:schemaRef ds:uri="d8eaf289-3f0a-413d-a3c0-053359b83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B24A0-0473-4003-84AC-84EE7B080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4719</Characters>
  <Application>Microsoft Office Word</Application>
  <DocSecurity>0</DocSecurity>
  <Lines>39</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Raghoo</dc:creator>
  <cp:keywords/>
  <dc:description/>
  <cp:lastModifiedBy>Marcy Pelesey-Moyle</cp:lastModifiedBy>
  <cp:revision>2</cp:revision>
  <dcterms:created xsi:type="dcterms:W3CDTF">2025-05-05T17:41:00Z</dcterms:created>
  <dcterms:modified xsi:type="dcterms:W3CDTF">2025-05-05T17:41:00Z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e3c63fe3-4bce-418e-8c61-9ae5b6cea369</vt:lpwstr>
  </property>
  <property fmtid="{D5CDD505-2E9C-101B-9397-08002B2CF9AE}" pid="3" name="ContentTypeId">
    <vt:lpwstr>0x0101008C35E8E44F2114498443D93B458792A6</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